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3099" w14:textId="73FA69C7" w:rsidR="001A0D84" w:rsidRDefault="00C06B1F" w:rsidP="001A0D84">
      <w:pPr>
        <w:tabs>
          <w:tab w:val="left" w:pos="1985"/>
          <w:tab w:val="left" w:pos="9210"/>
        </w:tabs>
        <w:spacing w:after="120"/>
        <w:rPr>
          <w:rFonts w:cs="Arial"/>
          <w:b/>
          <w:bCs/>
          <w:color w:val="000000"/>
          <w:sz w:val="28"/>
          <w:szCs w:val="28"/>
        </w:rPr>
      </w:pPr>
      <w:r>
        <w:rPr>
          <w:rFonts w:cs="Arial"/>
          <w:b/>
          <w:bCs/>
          <w:noProof/>
          <w:color w:val="000000"/>
          <w:sz w:val="28"/>
          <w:szCs w:val="28"/>
        </w:rPr>
        <w:drawing>
          <wp:anchor distT="0" distB="0" distL="114300" distR="114300" simplePos="0" relativeHeight="251658240" behindDoc="0" locked="0" layoutInCell="1" allowOverlap="1" wp14:anchorId="3184AD28" wp14:editId="5A2C8DCB">
            <wp:simplePos x="0" y="0"/>
            <wp:positionH relativeFrom="margin">
              <wp:posOffset>-17780</wp:posOffset>
            </wp:positionH>
            <wp:positionV relativeFrom="paragraph">
              <wp:posOffset>-2540</wp:posOffset>
            </wp:positionV>
            <wp:extent cx="1213723" cy="1456467"/>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stretch>
                      <a:fillRect/>
                    </a:stretch>
                  </pic:blipFill>
                  <pic:spPr>
                    <a:xfrm>
                      <a:off x="0" y="0"/>
                      <a:ext cx="1213723" cy="1456467"/>
                    </a:xfrm>
                    <a:prstGeom prst="rect">
                      <a:avLst/>
                    </a:prstGeom>
                  </pic:spPr>
                </pic:pic>
              </a:graphicData>
            </a:graphic>
            <wp14:sizeRelH relativeFrom="page">
              <wp14:pctWidth>0</wp14:pctWidth>
            </wp14:sizeRelH>
            <wp14:sizeRelV relativeFrom="page">
              <wp14:pctHeight>0</wp14:pctHeight>
            </wp14:sizeRelV>
          </wp:anchor>
        </w:drawing>
      </w:r>
      <w:r w:rsidR="001A0D84">
        <w:rPr>
          <w:rFonts w:cs="Arial"/>
          <w:b/>
          <w:bCs/>
          <w:color w:val="000000"/>
          <w:sz w:val="28"/>
          <w:szCs w:val="28"/>
        </w:rPr>
        <w:tab/>
      </w:r>
      <w:r w:rsidR="001A0D84">
        <w:rPr>
          <w:rFonts w:cs="Arial"/>
          <w:b/>
          <w:bCs/>
          <w:color w:val="000000"/>
          <w:sz w:val="28"/>
          <w:szCs w:val="28"/>
        </w:rPr>
        <w:tab/>
      </w:r>
    </w:p>
    <w:p w14:paraId="38EF1062" w14:textId="60B3CE16" w:rsidR="001A0D84" w:rsidRDefault="001A0D84" w:rsidP="001A0D84">
      <w:pPr>
        <w:tabs>
          <w:tab w:val="left" w:pos="1985"/>
          <w:tab w:val="left" w:pos="9210"/>
        </w:tabs>
        <w:spacing w:after="120"/>
        <w:rPr>
          <w:rFonts w:cs="Arial"/>
          <w:b/>
          <w:bCs/>
          <w:color w:val="000000"/>
          <w:sz w:val="28"/>
          <w:szCs w:val="28"/>
        </w:rPr>
      </w:pPr>
      <w:r>
        <w:rPr>
          <w:rFonts w:cs="Arial"/>
          <w:b/>
          <w:bCs/>
          <w:color w:val="000000"/>
          <w:sz w:val="28"/>
          <w:szCs w:val="28"/>
        </w:rPr>
        <w:tab/>
      </w:r>
    </w:p>
    <w:p w14:paraId="46545F49" w14:textId="05F2FA55" w:rsidR="008342DB" w:rsidRPr="005169ED" w:rsidRDefault="001A0D84" w:rsidP="001A0D84">
      <w:pPr>
        <w:tabs>
          <w:tab w:val="left" w:pos="1985"/>
          <w:tab w:val="left" w:pos="9210"/>
        </w:tabs>
        <w:spacing w:after="120"/>
        <w:rPr>
          <w:rFonts w:cs="Arial"/>
          <w:b/>
          <w:bCs/>
          <w:sz w:val="28"/>
          <w:szCs w:val="28"/>
        </w:rPr>
      </w:pPr>
      <w:r>
        <w:rPr>
          <w:rFonts w:cs="Arial"/>
          <w:b/>
          <w:bCs/>
          <w:color w:val="000000"/>
          <w:sz w:val="28"/>
          <w:szCs w:val="28"/>
        </w:rPr>
        <w:tab/>
      </w:r>
      <w:r w:rsidR="008342DB" w:rsidRPr="005169ED">
        <w:rPr>
          <w:rFonts w:cs="Arial"/>
          <w:b/>
          <w:bCs/>
          <w:sz w:val="28"/>
          <w:szCs w:val="28"/>
        </w:rPr>
        <w:t xml:space="preserve">Wettkampfreglement </w:t>
      </w:r>
      <w:proofErr w:type="spellStart"/>
      <w:r w:rsidR="008342DB" w:rsidRPr="005169ED">
        <w:rPr>
          <w:rFonts w:cs="Arial"/>
          <w:b/>
          <w:bCs/>
          <w:sz w:val="28"/>
          <w:szCs w:val="28"/>
        </w:rPr>
        <w:t>Fiirobigcup</w:t>
      </w:r>
      <w:proofErr w:type="spellEnd"/>
      <w:r w:rsidR="008342DB" w:rsidRPr="005169ED">
        <w:rPr>
          <w:rFonts w:cs="Arial"/>
          <w:b/>
          <w:bCs/>
          <w:sz w:val="28"/>
          <w:szCs w:val="28"/>
        </w:rPr>
        <w:t xml:space="preserve"> 20</w:t>
      </w:r>
      <w:r w:rsidR="008E5769" w:rsidRPr="005169ED">
        <w:rPr>
          <w:rFonts w:cs="Arial"/>
          <w:b/>
          <w:bCs/>
          <w:sz w:val="28"/>
          <w:szCs w:val="28"/>
        </w:rPr>
        <w:t>2</w:t>
      </w:r>
      <w:r w:rsidR="00C46FCE">
        <w:rPr>
          <w:rFonts w:cs="Arial"/>
          <w:b/>
          <w:bCs/>
          <w:sz w:val="28"/>
          <w:szCs w:val="28"/>
        </w:rPr>
        <w:t>4</w:t>
      </w:r>
    </w:p>
    <w:p w14:paraId="2DD84BA3" w14:textId="7FC0CFF7" w:rsidR="008342DB" w:rsidRPr="005169ED" w:rsidRDefault="001A0D84" w:rsidP="001A0D84">
      <w:pPr>
        <w:pStyle w:val="berschrift5"/>
        <w:tabs>
          <w:tab w:val="left" w:pos="1985"/>
          <w:tab w:val="left" w:pos="3315"/>
          <w:tab w:val="left" w:pos="6663"/>
        </w:tabs>
        <w:rPr>
          <w:color w:val="auto"/>
          <w:sz w:val="28"/>
          <w:szCs w:val="28"/>
        </w:rPr>
      </w:pPr>
      <w:r w:rsidRPr="005169ED">
        <w:rPr>
          <w:color w:val="auto"/>
          <w:sz w:val="28"/>
          <w:szCs w:val="28"/>
        </w:rPr>
        <w:tab/>
      </w:r>
      <w:r w:rsidR="00843E3E">
        <w:rPr>
          <w:color w:val="auto"/>
          <w:sz w:val="28"/>
          <w:szCs w:val="28"/>
        </w:rPr>
        <w:t xml:space="preserve">Freitag, </w:t>
      </w:r>
      <w:r w:rsidR="00C46FCE">
        <w:rPr>
          <w:color w:val="auto"/>
          <w:sz w:val="28"/>
          <w:szCs w:val="28"/>
        </w:rPr>
        <w:t>3</w:t>
      </w:r>
      <w:r w:rsidRPr="005169ED">
        <w:rPr>
          <w:color w:val="auto"/>
          <w:sz w:val="28"/>
          <w:szCs w:val="28"/>
        </w:rPr>
        <w:t>. Mai 20</w:t>
      </w:r>
      <w:r w:rsidR="008E5769" w:rsidRPr="005169ED">
        <w:rPr>
          <w:color w:val="auto"/>
          <w:sz w:val="28"/>
          <w:szCs w:val="28"/>
        </w:rPr>
        <w:t>2</w:t>
      </w:r>
      <w:r w:rsidR="00C46FCE">
        <w:rPr>
          <w:color w:val="auto"/>
          <w:sz w:val="28"/>
          <w:szCs w:val="28"/>
        </w:rPr>
        <w:t>4</w:t>
      </w:r>
    </w:p>
    <w:p w14:paraId="5DDA7711" w14:textId="5239AB8E" w:rsidR="008342DB" w:rsidRPr="005169ED" w:rsidRDefault="008342DB" w:rsidP="001A0D84">
      <w:pPr>
        <w:pStyle w:val="berschrift5"/>
        <w:tabs>
          <w:tab w:val="left" w:pos="1985"/>
          <w:tab w:val="left" w:pos="3315"/>
        </w:tabs>
        <w:rPr>
          <w:color w:val="auto"/>
          <w:sz w:val="21"/>
          <w:szCs w:val="21"/>
        </w:rPr>
      </w:pPr>
    </w:p>
    <w:p w14:paraId="2116B2A0" w14:textId="6159E6B8" w:rsidR="008342DB" w:rsidRDefault="008342DB" w:rsidP="001A0D84">
      <w:pPr>
        <w:pStyle w:val="berschrift5"/>
        <w:tabs>
          <w:tab w:val="left" w:pos="1985"/>
          <w:tab w:val="left" w:pos="3315"/>
        </w:tabs>
        <w:rPr>
          <w:sz w:val="21"/>
          <w:szCs w:val="21"/>
          <w:highlight w:val="yellow"/>
        </w:rPr>
      </w:pPr>
    </w:p>
    <w:p w14:paraId="7ECF69BB" w14:textId="77777777" w:rsidR="001A0D84" w:rsidRDefault="001A0D84" w:rsidP="008342DB">
      <w:pPr>
        <w:rPr>
          <w:rFonts w:cs="Arial"/>
          <w:b/>
          <w:bCs/>
          <w:color w:val="000000"/>
          <w:sz w:val="21"/>
          <w:szCs w:val="21"/>
          <w:highlight w:val="yellow"/>
        </w:rPr>
      </w:pPr>
    </w:p>
    <w:p w14:paraId="76182151" w14:textId="77777777" w:rsidR="001A0D84" w:rsidRDefault="001A0D84" w:rsidP="008342DB">
      <w:pPr>
        <w:rPr>
          <w:rFonts w:cs="Arial"/>
          <w:b/>
          <w:bCs/>
          <w:color w:val="000000"/>
          <w:sz w:val="21"/>
          <w:szCs w:val="21"/>
          <w:highlight w:val="yellow"/>
        </w:rPr>
      </w:pPr>
    </w:p>
    <w:p w14:paraId="16C32055" w14:textId="77777777" w:rsidR="008342DB" w:rsidRDefault="008342DB" w:rsidP="008342DB">
      <w:pPr>
        <w:pStyle w:val="berschrift6"/>
        <w:numPr>
          <w:ilvl w:val="0"/>
          <w:numId w:val="5"/>
        </w:numPr>
        <w:tabs>
          <w:tab w:val="left" w:pos="426"/>
        </w:tabs>
        <w:ind w:left="426" w:hanging="426"/>
        <w:rPr>
          <w:i w:val="0"/>
          <w:sz w:val="28"/>
          <w:szCs w:val="28"/>
        </w:rPr>
      </w:pPr>
      <w:r>
        <w:rPr>
          <w:i w:val="0"/>
          <w:sz w:val="28"/>
          <w:szCs w:val="28"/>
        </w:rPr>
        <w:t>Sinn und Zweck der Wettkampfvorschriften</w:t>
      </w:r>
    </w:p>
    <w:p w14:paraId="56BC12C0" w14:textId="2035DF29" w:rsidR="008342DB" w:rsidRDefault="008342DB" w:rsidP="008342DB">
      <w:pPr>
        <w:tabs>
          <w:tab w:val="left" w:pos="426"/>
        </w:tabs>
        <w:ind w:left="426"/>
        <w:rPr>
          <w:rFonts w:cs="Arial"/>
          <w:sz w:val="21"/>
          <w:szCs w:val="21"/>
        </w:rPr>
      </w:pPr>
      <w:r>
        <w:rPr>
          <w:rFonts w:cs="Arial"/>
          <w:sz w:val="21"/>
          <w:szCs w:val="21"/>
        </w:rPr>
        <w:t xml:space="preserve">Der </w:t>
      </w:r>
      <w:proofErr w:type="spellStart"/>
      <w:r>
        <w:rPr>
          <w:rFonts w:cs="Arial"/>
          <w:sz w:val="21"/>
          <w:szCs w:val="21"/>
        </w:rPr>
        <w:t>Fiirobigcup</w:t>
      </w:r>
      <w:proofErr w:type="spellEnd"/>
      <w:r>
        <w:rPr>
          <w:rFonts w:cs="Arial"/>
          <w:sz w:val="21"/>
          <w:szCs w:val="21"/>
        </w:rPr>
        <w:t xml:space="preserve"> ist der erste Vorbereitungscup an einem Freitagabend in der Ostschweiz. Die Wettkampfvorschriften bilden die Grundlage für die Gestaltung und Durchführung des </w:t>
      </w:r>
      <w:proofErr w:type="spellStart"/>
      <w:r>
        <w:rPr>
          <w:rFonts w:cs="Arial"/>
          <w:sz w:val="21"/>
          <w:szCs w:val="21"/>
        </w:rPr>
        <w:t>Firobigcups</w:t>
      </w:r>
      <w:proofErr w:type="spellEnd"/>
      <w:r>
        <w:rPr>
          <w:rFonts w:cs="Arial"/>
          <w:sz w:val="21"/>
          <w:szCs w:val="21"/>
        </w:rPr>
        <w:t xml:space="preserve"> Engelburg.</w:t>
      </w:r>
    </w:p>
    <w:p w14:paraId="08284099" w14:textId="7F4ACF2A" w:rsidR="008342DB" w:rsidRDefault="008342DB" w:rsidP="008342DB">
      <w:pPr>
        <w:tabs>
          <w:tab w:val="left" w:pos="426"/>
        </w:tabs>
        <w:ind w:left="426" w:hanging="426"/>
        <w:rPr>
          <w:rFonts w:cs="Arial"/>
          <w:sz w:val="21"/>
          <w:szCs w:val="21"/>
        </w:rPr>
      </w:pPr>
    </w:p>
    <w:p w14:paraId="0B42CFD4" w14:textId="77777777" w:rsidR="008342DB" w:rsidRDefault="008342DB" w:rsidP="008342DB">
      <w:pPr>
        <w:tabs>
          <w:tab w:val="left" w:pos="426"/>
        </w:tabs>
        <w:ind w:left="426" w:hanging="426"/>
        <w:rPr>
          <w:rFonts w:cs="Arial"/>
          <w:sz w:val="21"/>
          <w:szCs w:val="21"/>
        </w:rPr>
      </w:pPr>
    </w:p>
    <w:p w14:paraId="1D2BABDE" w14:textId="50173B7B" w:rsidR="008342DB" w:rsidRDefault="008342DB" w:rsidP="008342DB">
      <w:pPr>
        <w:pStyle w:val="berschrift6"/>
        <w:numPr>
          <w:ilvl w:val="0"/>
          <w:numId w:val="5"/>
        </w:numPr>
        <w:tabs>
          <w:tab w:val="left" w:pos="426"/>
        </w:tabs>
        <w:ind w:left="426" w:hanging="426"/>
        <w:rPr>
          <w:i w:val="0"/>
          <w:sz w:val="28"/>
          <w:szCs w:val="28"/>
        </w:rPr>
      </w:pPr>
      <w:r>
        <w:rPr>
          <w:i w:val="0"/>
          <w:sz w:val="28"/>
          <w:szCs w:val="28"/>
        </w:rPr>
        <w:t>Wettkampfarten</w:t>
      </w:r>
    </w:p>
    <w:p w14:paraId="2F6D31CD" w14:textId="77777777" w:rsidR="008342DB" w:rsidRDefault="008342DB" w:rsidP="008342DB">
      <w:pPr>
        <w:pStyle w:val="berschrift6"/>
        <w:tabs>
          <w:tab w:val="left" w:pos="426"/>
        </w:tabs>
        <w:ind w:left="426" w:hanging="426"/>
        <w:rPr>
          <w:b w:val="0"/>
          <w:i w:val="0"/>
          <w:sz w:val="21"/>
          <w:szCs w:val="21"/>
        </w:rPr>
      </w:pPr>
      <w:r>
        <w:rPr>
          <w:b w:val="0"/>
          <w:i w:val="0"/>
          <w:sz w:val="21"/>
          <w:szCs w:val="21"/>
        </w:rPr>
        <w:tab/>
        <w:t>Als Grundlage für den Wettkampf dienen die aktuellen Weisungen des STV. Ein Verein kann sich mit mehreren Gruppen anmelden.</w:t>
      </w:r>
    </w:p>
    <w:p w14:paraId="0B1C4A43" w14:textId="77777777" w:rsidR="008342DB" w:rsidRDefault="008342DB" w:rsidP="008342DB">
      <w:pPr>
        <w:rPr>
          <w:sz w:val="21"/>
          <w:szCs w:val="21"/>
          <w:highlight w:val="yellow"/>
        </w:rPr>
      </w:pPr>
    </w:p>
    <w:p w14:paraId="57599613" w14:textId="4B49728E" w:rsidR="008342DB" w:rsidRDefault="008342DB" w:rsidP="008342DB">
      <w:pPr>
        <w:tabs>
          <w:tab w:val="left" w:pos="426"/>
        </w:tabs>
        <w:ind w:left="426" w:hanging="426"/>
        <w:rPr>
          <w:b/>
          <w:i/>
          <w:sz w:val="21"/>
          <w:szCs w:val="21"/>
        </w:rPr>
      </w:pPr>
      <w:r>
        <w:rPr>
          <w:b/>
          <w:i/>
          <w:sz w:val="21"/>
          <w:szCs w:val="21"/>
        </w:rPr>
        <w:t>2.1</w:t>
      </w:r>
      <w:r>
        <w:rPr>
          <w:b/>
          <w:i/>
          <w:sz w:val="21"/>
          <w:szCs w:val="21"/>
        </w:rPr>
        <w:tab/>
        <w:t>Geräteturnen</w:t>
      </w:r>
    </w:p>
    <w:p w14:paraId="22DF3769" w14:textId="77777777" w:rsidR="008342DB" w:rsidRDefault="008342DB" w:rsidP="008342DB">
      <w:pPr>
        <w:tabs>
          <w:tab w:val="left" w:pos="426"/>
        </w:tabs>
        <w:ind w:left="426" w:hanging="426"/>
        <w:rPr>
          <w:sz w:val="21"/>
          <w:szCs w:val="21"/>
        </w:rPr>
      </w:pPr>
      <w:r>
        <w:rPr>
          <w:sz w:val="21"/>
          <w:szCs w:val="21"/>
        </w:rPr>
        <w:tab/>
        <w:t>Der Wettkampf im Geräteturnen beinhaltet folgende Disziplinen:</w:t>
      </w:r>
    </w:p>
    <w:p w14:paraId="685D8F2F" w14:textId="77777777" w:rsidR="008342DB" w:rsidRDefault="008342DB" w:rsidP="008342DB">
      <w:pPr>
        <w:numPr>
          <w:ilvl w:val="0"/>
          <w:numId w:val="6"/>
        </w:numPr>
        <w:tabs>
          <w:tab w:val="left" w:pos="426"/>
          <w:tab w:val="left" w:pos="851"/>
          <w:tab w:val="left" w:pos="2977"/>
        </w:tabs>
        <w:overflowPunct w:val="0"/>
        <w:autoSpaceDE w:val="0"/>
        <w:autoSpaceDN w:val="0"/>
        <w:adjustRightInd w:val="0"/>
        <w:spacing w:line="240" w:lineRule="auto"/>
        <w:ind w:left="851" w:hanging="425"/>
        <w:rPr>
          <w:sz w:val="21"/>
          <w:szCs w:val="21"/>
        </w:rPr>
      </w:pPr>
      <w:r>
        <w:rPr>
          <w:rFonts w:cs="Arial"/>
          <w:sz w:val="21"/>
          <w:szCs w:val="21"/>
        </w:rPr>
        <w:t xml:space="preserve">Barren </w:t>
      </w:r>
      <w:r>
        <w:rPr>
          <w:rFonts w:cs="Arial"/>
          <w:sz w:val="21"/>
          <w:szCs w:val="21"/>
        </w:rPr>
        <w:tab/>
        <w:t>BA</w:t>
      </w:r>
    </w:p>
    <w:p w14:paraId="684AE852" w14:textId="77777777" w:rsidR="008342DB" w:rsidRDefault="008342DB" w:rsidP="008342DB">
      <w:pPr>
        <w:numPr>
          <w:ilvl w:val="0"/>
          <w:numId w:val="6"/>
        </w:numPr>
        <w:tabs>
          <w:tab w:val="left" w:pos="426"/>
          <w:tab w:val="left" w:pos="851"/>
          <w:tab w:val="left" w:pos="2977"/>
        </w:tabs>
        <w:overflowPunct w:val="0"/>
        <w:autoSpaceDE w:val="0"/>
        <w:autoSpaceDN w:val="0"/>
        <w:adjustRightInd w:val="0"/>
        <w:spacing w:line="240" w:lineRule="auto"/>
        <w:ind w:left="851" w:hanging="425"/>
        <w:rPr>
          <w:sz w:val="21"/>
          <w:szCs w:val="21"/>
        </w:rPr>
      </w:pPr>
      <w:r>
        <w:rPr>
          <w:rFonts w:cs="Arial"/>
          <w:sz w:val="21"/>
          <w:szCs w:val="21"/>
        </w:rPr>
        <w:t>Boden</w:t>
      </w:r>
      <w:r>
        <w:rPr>
          <w:rFonts w:cs="Arial"/>
          <w:sz w:val="21"/>
          <w:szCs w:val="21"/>
        </w:rPr>
        <w:tab/>
        <w:t>BO</w:t>
      </w:r>
    </w:p>
    <w:p w14:paraId="1CBF815C" w14:textId="77777777" w:rsidR="008342DB" w:rsidRDefault="008342DB" w:rsidP="008342DB">
      <w:pPr>
        <w:numPr>
          <w:ilvl w:val="0"/>
          <w:numId w:val="6"/>
        </w:numPr>
        <w:tabs>
          <w:tab w:val="left" w:pos="426"/>
          <w:tab w:val="left" w:pos="851"/>
          <w:tab w:val="left" w:pos="2977"/>
        </w:tabs>
        <w:overflowPunct w:val="0"/>
        <w:autoSpaceDE w:val="0"/>
        <w:autoSpaceDN w:val="0"/>
        <w:adjustRightInd w:val="0"/>
        <w:spacing w:line="240" w:lineRule="auto"/>
        <w:ind w:left="851" w:hanging="425"/>
        <w:rPr>
          <w:sz w:val="21"/>
          <w:szCs w:val="21"/>
        </w:rPr>
      </w:pPr>
      <w:r>
        <w:rPr>
          <w:rFonts w:cs="Arial"/>
          <w:sz w:val="21"/>
          <w:szCs w:val="21"/>
        </w:rPr>
        <w:t>Gerätekombination</w:t>
      </w:r>
      <w:r>
        <w:rPr>
          <w:rFonts w:cs="Arial"/>
          <w:sz w:val="21"/>
          <w:szCs w:val="21"/>
        </w:rPr>
        <w:tab/>
        <w:t>GK</w:t>
      </w:r>
    </w:p>
    <w:p w14:paraId="79D26BA7" w14:textId="77777777" w:rsidR="008342DB" w:rsidRDefault="008342DB" w:rsidP="008342DB">
      <w:pPr>
        <w:numPr>
          <w:ilvl w:val="0"/>
          <w:numId w:val="6"/>
        </w:numPr>
        <w:tabs>
          <w:tab w:val="left" w:pos="426"/>
          <w:tab w:val="left" w:pos="851"/>
          <w:tab w:val="left" w:pos="2977"/>
        </w:tabs>
        <w:overflowPunct w:val="0"/>
        <w:autoSpaceDE w:val="0"/>
        <w:autoSpaceDN w:val="0"/>
        <w:adjustRightInd w:val="0"/>
        <w:spacing w:line="240" w:lineRule="auto"/>
        <w:ind w:left="851" w:hanging="425"/>
        <w:rPr>
          <w:sz w:val="21"/>
          <w:szCs w:val="21"/>
        </w:rPr>
      </w:pPr>
      <w:r>
        <w:rPr>
          <w:sz w:val="21"/>
          <w:szCs w:val="21"/>
        </w:rPr>
        <w:t>Schaukelringe</w:t>
      </w:r>
      <w:r>
        <w:rPr>
          <w:sz w:val="21"/>
          <w:szCs w:val="21"/>
        </w:rPr>
        <w:tab/>
        <w:t>SR</w:t>
      </w:r>
    </w:p>
    <w:p w14:paraId="1878DF94" w14:textId="77777777" w:rsidR="008342DB" w:rsidRDefault="008342DB" w:rsidP="008342DB">
      <w:pPr>
        <w:numPr>
          <w:ilvl w:val="0"/>
          <w:numId w:val="6"/>
        </w:numPr>
        <w:tabs>
          <w:tab w:val="left" w:pos="426"/>
          <w:tab w:val="left" w:pos="851"/>
          <w:tab w:val="left" w:pos="2977"/>
        </w:tabs>
        <w:overflowPunct w:val="0"/>
        <w:autoSpaceDE w:val="0"/>
        <w:autoSpaceDN w:val="0"/>
        <w:adjustRightInd w:val="0"/>
        <w:spacing w:line="240" w:lineRule="auto"/>
        <w:ind w:left="851" w:hanging="425"/>
        <w:rPr>
          <w:sz w:val="21"/>
          <w:szCs w:val="21"/>
        </w:rPr>
      </w:pPr>
      <w:r>
        <w:rPr>
          <w:sz w:val="21"/>
          <w:szCs w:val="21"/>
        </w:rPr>
        <w:t>Reck</w:t>
      </w:r>
      <w:r>
        <w:rPr>
          <w:sz w:val="21"/>
          <w:szCs w:val="21"/>
        </w:rPr>
        <w:tab/>
        <w:t>RE</w:t>
      </w:r>
    </w:p>
    <w:p w14:paraId="7025F89F" w14:textId="77777777" w:rsidR="008342DB" w:rsidRDefault="008342DB" w:rsidP="008342DB">
      <w:pPr>
        <w:numPr>
          <w:ilvl w:val="0"/>
          <w:numId w:val="6"/>
        </w:numPr>
        <w:tabs>
          <w:tab w:val="left" w:pos="426"/>
          <w:tab w:val="left" w:pos="851"/>
          <w:tab w:val="left" w:pos="2977"/>
        </w:tabs>
        <w:overflowPunct w:val="0"/>
        <w:autoSpaceDE w:val="0"/>
        <w:autoSpaceDN w:val="0"/>
        <w:adjustRightInd w:val="0"/>
        <w:spacing w:line="240" w:lineRule="auto"/>
        <w:ind w:left="851" w:hanging="425"/>
        <w:rPr>
          <w:sz w:val="21"/>
          <w:szCs w:val="21"/>
        </w:rPr>
      </w:pPr>
      <w:r>
        <w:rPr>
          <w:sz w:val="21"/>
          <w:szCs w:val="21"/>
        </w:rPr>
        <w:t>Schulstufenbarren</w:t>
      </w:r>
      <w:r>
        <w:rPr>
          <w:sz w:val="21"/>
          <w:szCs w:val="21"/>
        </w:rPr>
        <w:tab/>
        <w:t>SSB</w:t>
      </w:r>
    </w:p>
    <w:p w14:paraId="7BBFCD04" w14:textId="77777777" w:rsidR="008342DB" w:rsidRDefault="008342DB" w:rsidP="008342DB">
      <w:pPr>
        <w:numPr>
          <w:ilvl w:val="0"/>
          <w:numId w:val="6"/>
        </w:numPr>
        <w:tabs>
          <w:tab w:val="left" w:pos="426"/>
          <w:tab w:val="left" w:pos="851"/>
          <w:tab w:val="left" w:pos="2977"/>
        </w:tabs>
        <w:overflowPunct w:val="0"/>
        <w:autoSpaceDE w:val="0"/>
        <w:autoSpaceDN w:val="0"/>
        <w:adjustRightInd w:val="0"/>
        <w:spacing w:line="240" w:lineRule="auto"/>
        <w:ind w:left="851" w:hanging="425"/>
        <w:rPr>
          <w:sz w:val="21"/>
          <w:szCs w:val="21"/>
        </w:rPr>
      </w:pPr>
      <w:r>
        <w:rPr>
          <w:sz w:val="21"/>
          <w:szCs w:val="21"/>
        </w:rPr>
        <w:t>Sprünge</w:t>
      </w:r>
      <w:r>
        <w:rPr>
          <w:sz w:val="21"/>
          <w:szCs w:val="21"/>
        </w:rPr>
        <w:tab/>
        <w:t>SP</w:t>
      </w:r>
    </w:p>
    <w:p w14:paraId="082909F8" w14:textId="77777777" w:rsidR="008342DB" w:rsidRDefault="008342DB" w:rsidP="008342DB">
      <w:pPr>
        <w:tabs>
          <w:tab w:val="left" w:pos="426"/>
          <w:tab w:val="left" w:pos="851"/>
          <w:tab w:val="left" w:pos="2977"/>
        </w:tabs>
        <w:rPr>
          <w:sz w:val="21"/>
          <w:szCs w:val="21"/>
        </w:rPr>
      </w:pPr>
    </w:p>
    <w:p w14:paraId="297017C8" w14:textId="571653B6" w:rsidR="008342DB" w:rsidRDefault="008342DB" w:rsidP="008342DB">
      <w:pPr>
        <w:tabs>
          <w:tab w:val="left" w:pos="426"/>
          <w:tab w:val="left" w:pos="851"/>
          <w:tab w:val="left" w:pos="2977"/>
        </w:tabs>
        <w:ind w:left="426" w:hanging="426"/>
        <w:rPr>
          <w:sz w:val="21"/>
          <w:szCs w:val="21"/>
        </w:rPr>
      </w:pPr>
      <w:r>
        <w:rPr>
          <w:sz w:val="21"/>
          <w:szCs w:val="21"/>
        </w:rPr>
        <w:tab/>
        <w:t>Es wird nur die Kategorie Aktive angeboten</w:t>
      </w:r>
      <w:r w:rsidR="00F2380C">
        <w:rPr>
          <w:sz w:val="21"/>
          <w:szCs w:val="21"/>
        </w:rPr>
        <w:t>, Jugendriegen sind von der Teilnahme ausgeschlossen</w:t>
      </w:r>
      <w:r>
        <w:rPr>
          <w:sz w:val="21"/>
          <w:szCs w:val="21"/>
        </w:rPr>
        <w:t xml:space="preserve">. Von jeder Disziplin wird eine separate Rangliste erstellt. </w:t>
      </w:r>
      <w:r>
        <w:rPr>
          <w:rFonts w:cs="Arial"/>
          <w:sz w:val="21"/>
          <w:szCs w:val="21"/>
        </w:rPr>
        <w:t>Es gelten die aktuellen Weisungen des STV für Geräteturnen.</w:t>
      </w:r>
    </w:p>
    <w:p w14:paraId="4C4D1F55" w14:textId="77777777" w:rsidR="008342DB" w:rsidRDefault="008342DB" w:rsidP="008342DB">
      <w:pPr>
        <w:tabs>
          <w:tab w:val="left" w:pos="426"/>
          <w:tab w:val="left" w:pos="851"/>
          <w:tab w:val="left" w:pos="2977"/>
        </w:tabs>
        <w:rPr>
          <w:sz w:val="21"/>
          <w:szCs w:val="21"/>
        </w:rPr>
      </w:pPr>
    </w:p>
    <w:p w14:paraId="45B7EB40" w14:textId="77777777" w:rsidR="008342DB" w:rsidRDefault="008342DB" w:rsidP="008342DB">
      <w:pPr>
        <w:numPr>
          <w:ilvl w:val="1"/>
          <w:numId w:val="5"/>
        </w:numPr>
        <w:tabs>
          <w:tab w:val="left" w:pos="426"/>
        </w:tabs>
        <w:overflowPunct w:val="0"/>
        <w:autoSpaceDE w:val="0"/>
        <w:autoSpaceDN w:val="0"/>
        <w:adjustRightInd w:val="0"/>
        <w:spacing w:line="240" w:lineRule="auto"/>
        <w:rPr>
          <w:b/>
          <w:i/>
          <w:sz w:val="21"/>
          <w:szCs w:val="21"/>
        </w:rPr>
      </w:pPr>
      <w:r>
        <w:rPr>
          <w:b/>
          <w:i/>
          <w:sz w:val="21"/>
          <w:szCs w:val="21"/>
        </w:rPr>
        <w:t>Gymnastik</w:t>
      </w:r>
    </w:p>
    <w:p w14:paraId="3BC8DB41" w14:textId="77777777" w:rsidR="008342DB" w:rsidRDefault="008342DB" w:rsidP="008342DB">
      <w:pPr>
        <w:ind w:left="426"/>
        <w:rPr>
          <w:rFonts w:cs="Arial"/>
          <w:sz w:val="21"/>
          <w:szCs w:val="21"/>
        </w:rPr>
      </w:pPr>
      <w:r>
        <w:rPr>
          <w:rFonts w:cs="Arial"/>
          <w:sz w:val="21"/>
          <w:szCs w:val="21"/>
        </w:rPr>
        <w:t>Es stehen folgende Wettkampfflächen zur Verfügung:</w:t>
      </w:r>
    </w:p>
    <w:p w14:paraId="239020C3" w14:textId="77777777" w:rsidR="008342DB" w:rsidRDefault="008342DB" w:rsidP="008342DB">
      <w:pPr>
        <w:tabs>
          <w:tab w:val="left" w:pos="851"/>
          <w:tab w:val="left" w:pos="2977"/>
          <w:tab w:val="left" w:pos="4395"/>
          <w:tab w:val="left" w:pos="5670"/>
        </w:tabs>
        <w:ind w:left="426"/>
        <w:rPr>
          <w:sz w:val="21"/>
          <w:szCs w:val="21"/>
        </w:rPr>
      </w:pPr>
      <w:r>
        <w:rPr>
          <w:sz w:val="21"/>
          <w:szCs w:val="21"/>
        </w:rPr>
        <w:t>Gymnastik-Bühne ohne Handgeräte</w:t>
      </w:r>
      <w:r>
        <w:rPr>
          <w:sz w:val="21"/>
          <w:szCs w:val="21"/>
        </w:rPr>
        <w:tab/>
        <w:t>GYB</w:t>
      </w:r>
      <w:r>
        <w:rPr>
          <w:sz w:val="21"/>
          <w:szCs w:val="21"/>
        </w:rPr>
        <w:tab/>
      </w:r>
      <w:r>
        <w:rPr>
          <w:rFonts w:cs="Arial"/>
          <w:sz w:val="21"/>
          <w:szCs w:val="21"/>
        </w:rPr>
        <w:t>12x12m, 12x18m</w:t>
      </w:r>
      <w:r w:rsidR="00E272EF">
        <w:rPr>
          <w:rFonts w:cs="Arial"/>
          <w:sz w:val="21"/>
          <w:szCs w:val="21"/>
        </w:rPr>
        <w:t>, 12x24m</w:t>
      </w:r>
    </w:p>
    <w:p w14:paraId="6B458BA4" w14:textId="77777777" w:rsidR="008342DB" w:rsidRDefault="008342DB" w:rsidP="008342DB">
      <w:pPr>
        <w:tabs>
          <w:tab w:val="left" w:pos="426"/>
          <w:tab w:val="left" w:pos="851"/>
          <w:tab w:val="left" w:pos="2977"/>
          <w:tab w:val="left" w:pos="4395"/>
          <w:tab w:val="left" w:pos="5670"/>
        </w:tabs>
        <w:rPr>
          <w:rFonts w:cs="Arial"/>
          <w:sz w:val="21"/>
          <w:szCs w:val="21"/>
        </w:rPr>
      </w:pPr>
      <w:r>
        <w:rPr>
          <w:sz w:val="21"/>
          <w:szCs w:val="21"/>
        </w:rPr>
        <w:tab/>
        <w:t>Gymnastik-Bühne mit Handgeräte</w:t>
      </w:r>
      <w:r>
        <w:rPr>
          <w:sz w:val="21"/>
          <w:szCs w:val="21"/>
        </w:rPr>
        <w:tab/>
        <w:t>GYHG</w:t>
      </w:r>
      <w:r>
        <w:rPr>
          <w:sz w:val="21"/>
          <w:szCs w:val="21"/>
        </w:rPr>
        <w:tab/>
      </w:r>
      <w:r>
        <w:rPr>
          <w:rFonts w:cs="Arial"/>
          <w:sz w:val="21"/>
          <w:szCs w:val="21"/>
        </w:rPr>
        <w:t>12x12m, 12x18m</w:t>
      </w:r>
      <w:r w:rsidR="00E272EF">
        <w:rPr>
          <w:rFonts w:cs="Arial"/>
          <w:sz w:val="21"/>
          <w:szCs w:val="21"/>
        </w:rPr>
        <w:t>, 12x24m</w:t>
      </w:r>
    </w:p>
    <w:p w14:paraId="660AF242" w14:textId="77777777" w:rsidR="008342DB" w:rsidRDefault="008342DB" w:rsidP="008342DB">
      <w:pPr>
        <w:tabs>
          <w:tab w:val="left" w:pos="426"/>
          <w:tab w:val="left" w:pos="851"/>
          <w:tab w:val="left" w:pos="2977"/>
          <w:tab w:val="left" w:pos="5670"/>
        </w:tabs>
        <w:rPr>
          <w:sz w:val="21"/>
          <w:szCs w:val="21"/>
        </w:rPr>
      </w:pPr>
    </w:p>
    <w:p w14:paraId="4CFCCC88" w14:textId="7DBAD199" w:rsidR="008342DB" w:rsidRDefault="008342DB" w:rsidP="008342DB">
      <w:pPr>
        <w:tabs>
          <w:tab w:val="left" w:pos="426"/>
          <w:tab w:val="left" w:pos="851"/>
          <w:tab w:val="left" w:pos="2977"/>
          <w:tab w:val="left" w:pos="5670"/>
        </w:tabs>
        <w:ind w:left="426" w:hanging="426"/>
        <w:rPr>
          <w:sz w:val="21"/>
          <w:szCs w:val="21"/>
        </w:rPr>
      </w:pPr>
      <w:r>
        <w:rPr>
          <w:sz w:val="21"/>
          <w:szCs w:val="21"/>
        </w:rPr>
        <w:tab/>
        <w:t>Es wird nur die Kategorie Aktive angeboten</w:t>
      </w:r>
      <w:r w:rsidR="00F2380C">
        <w:rPr>
          <w:sz w:val="21"/>
          <w:szCs w:val="21"/>
        </w:rPr>
        <w:t>, Jugendriegen sind von der Teilnahme ausgeschlossen</w:t>
      </w:r>
      <w:r>
        <w:rPr>
          <w:sz w:val="21"/>
          <w:szCs w:val="21"/>
        </w:rPr>
        <w:t xml:space="preserve">. Von jeder Disziplin wird eine separate Rangliste erstellt. </w:t>
      </w:r>
      <w:r>
        <w:rPr>
          <w:rFonts w:cs="Arial"/>
          <w:sz w:val="21"/>
          <w:szCs w:val="21"/>
        </w:rPr>
        <w:t>Es gelten die aktuellen Weisungen des STV für Gymnastik.</w:t>
      </w:r>
    </w:p>
    <w:p w14:paraId="193F4F3B" w14:textId="77777777" w:rsidR="008342DB" w:rsidRDefault="008342DB" w:rsidP="008342DB">
      <w:pPr>
        <w:tabs>
          <w:tab w:val="left" w:pos="426"/>
          <w:tab w:val="left" w:pos="851"/>
          <w:tab w:val="left" w:pos="2977"/>
          <w:tab w:val="left" w:pos="5670"/>
        </w:tabs>
        <w:rPr>
          <w:sz w:val="21"/>
          <w:szCs w:val="21"/>
        </w:rPr>
      </w:pPr>
    </w:p>
    <w:p w14:paraId="2CCF4B66" w14:textId="77777777" w:rsidR="008342DB" w:rsidRDefault="008342DB" w:rsidP="008342DB">
      <w:pPr>
        <w:tabs>
          <w:tab w:val="left" w:pos="426"/>
          <w:tab w:val="left" w:pos="5670"/>
        </w:tabs>
        <w:ind w:left="426" w:hanging="426"/>
        <w:rPr>
          <w:b/>
          <w:i/>
          <w:sz w:val="21"/>
          <w:szCs w:val="21"/>
        </w:rPr>
      </w:pPr>
      <w:r>
        <w:rPr>
          <w:b/>
          <w:i/>
          <w:sz w:val="21"/>
          <w:szCs w:val="21"/>
        </w:rPr>
        <w:t>2.3</w:t>
      </w:r>
      <w:r>
        <w:rPr>
          <w:b/>
          <w:i/>
          <w:sz w:val="21"/>
          <w:szCs w:val="21"/>
        </w:rPr>
        <w:tab/>
        <w:t>Team Aerobic</w:t>
      </w:r>
    </w:p>
    <w:p w14:paraId="278C4E0A" w14:textId="77777777" w:rsidR="008342DB" w:rsidRDefault="008342DB" w:rsidP="008342DB">
      <w:pPr>
        <w:ind w:left="426"/>
        <w:rPr>
          <w:rFonts w:cs="Arial"/>
          <w:sz w:val="21"/>
          <w:szCs w:val="21"/>
        </w:rPr>
      </w:pPr>
      <w:r>
        <w:rPr>
          <w:rFonts w:cs="Arial"/>
          <w:sz w:val="21"/>
          <w:szCs w:val="21"/>
        </w:rPr>
        <w:t>Es stehen folgende Wettkampfflächen zur Verfügung:</w:t>
      </w:r>
    </w:p>
    <w:p w14:paraId="4C9AA222" w14:textId="02E01996" w:rsidR="008342DB" w:rsidRDefault="008342DB" w:rsidP="00E56321">
      <w:pPr>
        <w:tabs>
          <w:tab w:val="left" w:pos="426"/>
          <w:tab w:val="left" w:pos="4395"/>
          <w:tab w:val="left" w:pos="5670"/>
          <w:tab w:val="left" w:pos="6237"/>
        </w:tabs>
        <w:rPr>
          <w:sz w:val="21"/>
          <w:szCs w:val="21"/>
        </w:rPr>
      </w:pPr>
      <w:r>
        <w:rPr>
          <w:sz w:val="21"/>
          <w:szCs w:val="21"/>
        </w:rPr>
        <w:tab/>
        <w:t>Team</w:t>
      </w:r>
      <w:r w:rsidR="00E56321">
        <w:rPr>
          <w:sz w:val="21"/>
          <w:szCs w:val="21"/>
        </w:rPr>
        <w:t xml:space="preserve"> </w:t>
      </w:r>
      <w:r>
        <w:rPr>
          <w:sz w:val="21"/>
          <w:szCs w:val="21"/>
        </w:rPr>
        <w:t>Aerobic Paar</w:t>
      </w:r>
      <w:r>
        <w:rPr>
          <w:sz w:val="21"/>
          <w:szCs w:val="21"/>
        </w:rPr>
        <w:tab/>
        <w:t>TAE Paar</w:t>
      </w:r>
      <w:r>
        <w:rPr>
          <w:sz w:val="21"/>
          <w:szCs w:val="21"/>
        </w:rPr>
        <w:tab/>
      </w:r>
      <w:r w:rsidR="00E56321">
        <w:rPr>
          <w:sz w:val="21"/>
          <w:szCs w:val="21"/>
        </w:rPr>
        <w:tab/>
      </w:r>
      <w:r>
        <w:rPr>
          <w:sz w:val="21"/>
          <w:szCs w:val="21"/>
        </w:rPr>
        <w:t>9x9m</w:t>
      </w:r>
    </w:p>
    <w:p w14:paraId="3F4413D2" w14:textId="4A88F06C" w:rsidR="00E56321" w:rsidRDefault="00E56321" w:rsidP="00E56321">
      <w:pPr>
        <w:tabs>
          <w:tab w:val="left" w:pos="426"/>
          <w:tab w:val="left" w:pos="4395"/>
          <w:tab w:val="left" w:pos="5670"/>
          <w:tab w:val="left" w:pos="6237"/>
        </w:tabs>
        <w:rPr>
          <w:sz w:val="21"/>
          <w:szCs w:val="21"/>
        </w:rPr>
      </w:pPr>
      <w:r>
        <w:rPr>
          <w:sz w:val="21"/>
          <w:szCs w:val="21"/>
        </w:rPr>
        <w:tab/>
        <w:t>Team Aerobic 3</w:t>
      </w:r>
      <w:r w:rsidR="00371D1D">
        <w:rPr>
          <w:sz w:val="21"/>
          <w:szCs w:val="21"/>
        </w:rPr>
        <w:t xml:space="preserve">-5er </w:t>
      </w:r>
      <w:r>
        <w:rPr>
          <w:sz w:val="21"/>
          <w:szCs w:val="21"/>
        </w:rPr>
        <w:t>Team</w:t>
      </w:r>
      <w:r>
        <w:rPr>
          <w:sz w:val="21"/>
          <w:szCs w:val="21"/>
        </w:rPr>
        <w:tab/>
        <w:t xml:space="preserve">TAE </w:t>
      </w:r>
      <w:r w:rsidRPr="00E56321">
        <w:rPr>
          <w:sz w:val="21"/>
          <w:szCs w:val="21"/>
        </w:rPr>
        <w:t>3-5er Team</w:t>
      </w:r>
      <w:r>
        <w:rPr>
          <w:sz w:val="21"/>
          <w:szCs w:val="21"/>
        </w:rPr>
        <w:tab/>
        <w:t>9x9m</w:t>
      </w:r>
    </w:p>
    <w:p w14:paraId="634ADDA6" w14:textId="6A423721" w:rsidR="008342DB" w:rsidRDefault="008342DB" w:rsidP="00E56321">
      <w:pPr>
        <w:tabs>
          <w:tab w:val="left" w:pos="426"/>
          <w:tab w:val="left" w:pos="4395"/>
          <w:tab w:val="left" w:pos="5670"/>
          <w:tab w:val="left" w:pos="6237"/>
        </w:tabs>
        <w:rPr>
          <w:rFonts w:cs="Arial"/>
          <w:sz w:val="21"/>
          <w:szCs w:val="21"/>
        </w:rPr>
      </w:pPr>
      <w:r>
        <w:rPr>
          <w:sz w:val="21"/>
          <w:szCs w:val="21"/>
        </w:rPr>
        <w:tab/>
      </w:r>
      <w:r>
        <w:rPr>
          <w:rFonts w:cs="Arial"/>
          <w:sz w:val="21"/>
          <w:szCs w:val="21"/>
        </w:rPr>
        <w:t>Team</w:t>
      </w:r>
      <w:r w:rsidR="00E56321">
        <w:rPr>
          <w:rFonts w:cs="Arial"/>
          <w:sz w:val="21"/>
          <w:szCs w:val="21"/>
        </w:rPr>
        <w:t xml:space="preserve"> </w:t>
      </w:r>
      <w:r>
        <w:rPr>
          <w:rFonts w:cs="Arial"/>
          <w:sz w:val="21"/>
          <w:szCs w:val="21"/>
        </w:rPr>
        <w:t>Aerobic Vereinswettkampf</w:t>
      </w:r>
      <w:r>
        <w:rPr>
          <w:rFonts w:cs="Arial"/>
          <w:sz w:val="21"/>
          <w:szCs w:val="21"/>
        </w:rPr>
        <w:tab/>
        <w:t>TAE</w:t>
      </w:r>
      <w:r>
        <w:rPr>
          <w:rFonts w:cs="Arial"/>
          <w:sz w:val="21"/>
          <w:szCs w:val="21"/>
        </w:rPr>
        <w:tab/>
      </w:r>
      <w:r w:rsidR="00E56321">
        <w:rPr>
          <w:rFonts w:cs="Arial"/>
          <w:sz w:val="21"/>
          <w:szCs w:val="21"/>
        </w:rPr>
        <w:tab/>
      </w:r>
      <w:r>
        <w:rPr>
          <w:rFonts w:cs="Arial"/>
          <w:sz w:val="21"/>
          <w:szCs w:val="21"/>
        </w:rPr>
        <w:t>12x12m, 12x18m</w:t>
      </w:r>
      <w:r w:rsidR="00E272EF">
        <w:rPr>
          <w:rFonts w:cs="Arial"/>
          <w:sz w:val="21"/>
          <w:szCs w:val="21"/>
        </w:rPr>
        <w:t>, 12x24m</w:t>
      </w:r>
    </w:p>
    <w:p w14:paraId="4A260757" w14:textId="77777777" w:rsidR="008342DB" w:rsidRDefault="008342DB" w:rsidP="008342DB">
      <w:pPr>
        <w:tabs>
          <w:tab w:val="left" w:pos="426"/>
          <w:tab w:val="left" w:pos="4395"/>
          <w:tab w:val="left" w:pos="5670"/>
        </w:tabs>
        <w:rPr>
          <w:rFonts w:cs="Arial"/>
          <w:sz w:val="21"/>
          <w:szCs w:val="21"/>
        </w:rPr>
      </w:pPr>
    </w:p>
    <w:p w14:paraId="2FF46CDF" w14:textId="5C5345F1" w:rsidR="00E815A8" w:rsidRDefault="008342DB" w:rsidP="00D90A54">
      <w:pPr>
        <w:tabs>
          <w:tab w:val="left" w:pos="426"/>
        </w:tabs>
        <w:ind w:left="426" w:hanging="426"/>
        <w:rPr>
          <w:rFonts w:cs="Arial"/>
          <w:sz w:val="21"/>
          <w:szCs w:val="21"/>
        </w:rPr>
      </w:pPr>
      <w:r>
        <w:rPr>
          <w:rFonts w:cs="Arial"/>
          <w:sz w:val="21"/>
          <w:szCs w:val="21"/>
        </w:rPr>
        <w:lastRenderedPageBreak/>
        <w:tab/>
        <w:t>Es wird nur der Vereinswettkampf in der Kategorie Aktive angeboten</w:t>
      </w:r>
      <w:r w:rsidR="00F2380C">
        <w:rPr>
          <w:sz w:val="21"/>
          <w:szCs w:val="21"/>
        </w:rPr>
        <w:t>, Jugendriegen sind von der Teilnahme ausgeschlossen</w:t>
      </w:r>
      <w:r>
        <w:rPr>
          <w:rFonts w:cs="Arial"/>
          <w:sz w:val="21"/>
          <w:szCs w:val="21"/>
        </w:rPr>
        <w:t>. Es gelten die aktuellen Weisungen des STV für Team Aerobic.</w:t>
      </w:r>
    </w:p>
    <w:p w14:paraId="351DD345" w14:textId="77777777" w:rsidR="00F2380C" w:rsidRDefault="00F2380C" w:rsidP="00D90A54">
      <w:pPr>
        <w:tabs>
          <w:tab w:val="left" w:pos="426"/>
        </w:tabs>
        <w:ind w:left="426" w:hanging="426"/>
        <w:rPr>
          <w:rFonts w:cs="Arial"/>
          <w:sz w:val="21"/>
          <w:szCs w:val="21"/>
        </w:rPr>
      </w:pPr>
    </w:p>
    <w:p w14:paraId="0655F158" w14:textId="77777777" w:rsidR="00F2380C" w:rsidRDefault="00F2380C" w:rsidP="00D90A54">
      <w:pPr>
        <w:tabs>
          <w:tab w:val="left" w:pos="426"/>
        </w:tabs>
        <w:ind w:left="426" w:hanging="426"/>
        <w:rPr>
          <w:rFonts w:cs="Arial"/>
          <w:sz w:val="21"/>
          <w:szCs w:val="21"/>
        </w:rPr>
      </w:pPr>
    </w:p>
    <w:p w14:paraId="4F017FCD" w14:textId="77777777" w:rsidR="008342DB" w:rsidRDefault="008342DB" w:rsidP="008342DB">
      <w:pPr>
        <w:pStyle w:val="berschrift6"/>
        <w:numPr>
          <w:ilvl w:val="0"/>
          <w:numId w:val="5"/>
        </w:numPr>
        <w:tabs>
          <w:tab w:val="left" w:pos="426"/>
        </w:tabs>
        <w:ind w:left="426" w:hanging="426"/>
        <w:rPr>
          <w:i w:val="0"/>
          <w:sz w:val="24"/>
          <w:szCs w:val="24"/>
        </w:rPr>
      </w:pPr>
      <w:r>
        <w:rPr>
          <w:i w:val="0"/>
          <w:sz w:val="24"/>
          <w:szCs w:val="24"/>
        </w:rPr>
        <w:t>Wettkampfbestimmungen</w:t>
      </w:r>
    </w:p>
    <w:p w14:paraId="0790BEAE" w14:textId="77777777" w:rsidR="008342DB" w:rsidRDefault="008342DB" w:rsidP="008342DB">
      <w:pPr>
        <w:tabs>
          <w:tab w:val="left" w:pos="426"/>
        </w:tabs>
        <w:ind w:left="426"/>
        <w:rPr>
          <w:rFonts w:cs="Arial"/>
          <w:sz w:val="21"/>
          <w:szCs w:val="21"/>
        </w:rPr>
      </w:pPr>
      <w:r>
        <w:rPr>
          <w:rFonts w:cs="Arial"/>
          <w:sz w:val="21"/>
          <w:szCs w:val="21"/>
        </w:rPr>
        <w:t xml:space="preserve">Der Wettkampf ist offen für alle Vereine. Ein Verein kann sich in mehreren Disziplinen mit einer Riege anmelden. Jede einzelne Vorführung darf in der gesamten Hauptrunde nur einmal geturnt werden. Als Grundlage für den Wettkampf dienen die Weisungen des STV. </w:t>
      </w:r>
    </w:p>
    <w:p w14:paraId="56EFDF91" w14:textId="77777777" w:rsidR="008342DB" w:rsidRDefault="008342DB" w:rsidP="008342DB">
      <w:pPr>
        <w:tabs>
          <w:tab w:val="left" w:pos="426"/>
        </w:tabs>
        <w:rPr>
          <w:rFonts w:cs="Arial"/>
          <w:sz w:val="21"/>
          <w:szCs w:val="21"/>
          <w:highlight w:val="yellow"/>
        </w:rPr>
      </w:pPr>
    </w:p>
    <w:p w14:paraId="4B60AD05" w14:textId="77777777" w:rsidR="008342DB" w:rsidRDefault="008342DB" w:rsidP="008342DB">
      <w:pPr>
        <w:tabs>
          <w:tab w:val="left" w:pos="426"/>
        </w:tabs>
        <w:ind w:left="426" w:hanging="426"/>
        <w:rPr>
          <w:rFonts w:cs="Arial"/>
          <w:sz w:val="21"/>
          <w:szCs w:val="21"/>
        </w:rPr>
      </w:pPr>
      <w:r>
        <w:rPr>
          <w:b/>
          <w:i/>
          <w:sz w:val="21"/>
          <w:szCs w:val="21"/>
        </w:rPr>
        <w:t>3.1</w:t>
      </w:r>
      <w:r>
        <w:rPr>
          <w:b/>
          <w:i/>
          <w:sz w:val="21"/>
          <w:szCs w:val="21"/>
        </w:rPr>
        <w:tab/>
      </w:r>
      <w:proofErr w:type="spellStart"/>
      <w:r>
        <w:rPr>
          <w:b/>
          <w:i/>
          <w:sz w:val="21"/>
          <w:szCs w:val="21"/>
        </w:rPr>
        <w:t>Wettkampftenue</w:t>
      </w:r>
      <w:proofErr w:type="spellEnd"/>
    </w:p>
    <w:p w14:paraId="56DA6F82" w14:textId="77777777" w:rsidR="008342DB" w:rsidRDefault="008342DB" w:rsidP="008342DB">
      <w:pPr>
        <w:tabs>
          <w:tab w:val="left" w:pos="426"/>
        </w:tabs>
        <w:ind w:left="426"/>
        <w:rPr>
          <w:rFonts w:cs="Arial"/>
          <w:sz w:val="21"/>
          <w:szCs w:val="21"/>
        </w:rPr>
      </w:pPr>
      <w:r>
        <w:rPr>
          <w:rFonts w:cs="Arial"/>
          <w:sz w:val="21"/>
          <w:szCs w:val="21"/>
        </w:rPr>
        <w:t xml:space="preserve">Das Tenue muss formal einheitlich sein und den STV-Richtlinien betreffend Werbung auf </w:t>
      </w:r>
      <w:proofErr w:type="spellStart"/>
      <w:r>
        <w:rPr>
          <w:rFonts w:cs="Arial"/>
          <w:sz w:val="21"/>
          <w:szCs w:val="21"/>
        </w:rPr>
        <w:t>Turntenues</w:t>
      </w:r>
      <w:proofErr w:type="spellEnd"/>
      <w:r>
        <w:rPr>
          <w:rFonts w:cs="Arial"/>
          <w:sz w:val="21"/>
          <w:szCs w:val="21"/>
        </w:rPr>
        <w:t xml:space="preserve"> an turnerischen Anlässen entsprechen. </w:t>
      </w:r>
    </w:p>
    <w:p w14:paraId="14F4AE23" w14:textId="77777777" w:rsidR="00BD43AA" w:rsidRDefault="00BD43AA" w:rsidP="008342DB">
      <w:pPr>
        <w:tabs>
          <w:tab w:val="left" w:pos="426"/>
        </w:tabs>
        <w:rPr>
          <w:b/>
          <w:i/>
          <w:sz w:val="21"/>
          <w:szCs w:val="21"/>
          <w:highlight w:val="yellow"/>
        </w:rPr>
      </w:pPr>
    </w:p>
    <w:p w14:paraId="09C93B60" w14:textId="77777777" w:rsidR="008342DB" w:rsidRDefault="008342DB" w:rsidP="008342DB">
      <w:pPr>
        <w:tabs>
          <w:tab w:val="left" w:pos="426"/>
        </w:tabs>
        <w:rPr>
          <w:b/>
          <w:i/>
          <w:sz w:val="21"/>
          <w:szCs w:val="21"/>
        </w:rPr>
      </w:pPr>
      <w:r>
        <w:rPr>
          <w:b/>
          <w:i/>
          <w:sz w:val="21"/>
          <w:szCs w:val="21"/>
        </w:rPr>
        <w:t>3.2</w:t>
      </w:r>
      <w:r>
        <w:rPr>
          <w:b/>
          <w:i/>
          <w:sz w:val="21"/>
          <w:szCs w:val="21"/>
        </w:rPr>
        <w:tab/>
        <w:t>Wettkampfablauf Hauptrunde</w:t>
      </w:r>
    </w:p>
    <w:p w14:paraId="07F7905E" w14:textId="77777777" w:rsidR="008342DB" w:rsidRDefault="008342DB" w:rsidP="008342DB">
      <w:pPr>
        <w:tabs>
          <w:tab w:val="left" w:pos="426"/>
        </w:tabs>
        <w:ind w:left="426" w:hanging="426"/>
        <w:rPr>
          <w:rFonts w:cs="Arial"/>
          <w:sz w:val="21"/>
          <w:szCs w:val="21"/>
        </w:rPr>
      </w:pPr>
      <w:r>
        <w:rPr>
          <w:rFonts w:cs="Arial"/>
          <w:sz w:val="21"/>
          <w:szCs w:val="21"/>
        </w:rPr>
        <w:tab/>
        <w:t xml:space="preserve">Der Wettkampf findet </w:t>
      </w:r>
      <w:proofErr w:type="spellStart"/>
      <w:r>
        <w:rPr>
          <w:rFonts w:cs="Arial"/>
          <w:sz w:val="21"/>
          <w:szCs w:val="21"/>
        </w:rPr>
        <w:t>gemäss</w:t>
      </w:r>
      <w:proofErr w:type="spellEnd"/>
      <w:r>
        <w:rPr>
          <w:rFonts w:cs="Arial"/>
          <w:sz w:val="21"/>
          <w:szCs w:val="21"/>
        </w:rPr>
        <w:t xml:space="preserve"> einem vorgegebenen Zeitplan statt. Jedes Programm wird einmal geturnt. Für die Schlussrangierung zählt die Wertung aus der Hauptrunde. </w:t>
      </w:r>
    </w:p>
    <w:p w14:paraId="3F6A2C5B" w14:textId="77777777" w:rsidR="008342DB" w:rsidRDefault="008342DB" w:rsidP="008342DB">
      <w:pPr>
        <w:tabs>
          <w:tab w:val="left" w:pos="426"/>
        </w:tabs>
        <w:rPr>
          <w:rFonts w:cs="Arial"/>
          <w:sz w:val="21"/>
          <w:szCs w:val="21"/>
        </w:rPr>
      </w:pPr>
    </w:p>
    <w:p w14:paraId="67348077" w14:textId="77777777" w:rsidR="008342DB" w:rsidRDefault="008342DB" w:rsidP="008342DB">
      <w:pPr>
        <w:tabs>
          <w:tab w:val="left" w:pos="426"/>
        </w:tabs>
        <w:ind w:left="426" w:hanging="426"/>
        <w:rPr>
          <w:b/>
          <w:i/>
          <w:sz w:val="21"/>
          <w:szCs w:val="21"/>
        </w:rPr>
      </w:pPr>
      <w:r>
        <w:rPr>
          <w:b/>
          <w:i/>
          <w:sz w:val="21"/>
          <w:szCs w:val="21"/>
        </w:rPr>
        <w:t>3.3</w:t>
      </w:r>
      <w:r>
        <w:rPr>
          <w:b/>
          <w:i/>
          <w:sz w:val="21"/>
          <w:szCs w:val="21"/>
        </w:rPr>
        <w:tab/>
        <w:t>Finalrunde</w:t>
      </w:r>
    </w:p>
    <w:p w14:paraId="6431342A" w14:textId="77777777" w:rsidR="008342DB" w:rsidRDefault="008342DB" w:rsidP="008342DB">
      <w:pPr>
        <w:tabs>
          <w:tab w:val="left" w:pos="426"/>
        </w:tabs>
        <w:ind w:left="426" w:hanging="426"/>
        <w:rPr>
          <w:rFonts w:cs="Arial"/>
          <w:sz w:val="21"/>
          <w:szCs w:val="21"/>
        </w:rPr>
      </w:pPr>
      <w:r>
        <w:rPr>
          <w:rFonts w:cs="Arial"/>
          <w:sz w:val="21"/>
          <w:szCs w:val="21"/>
        </w:rPr>
        <w:tab/>
        <w:t xml:space="preserve">Es gibt keine Finalrunde. </w:t>
      </w:r>
    </w:p>
    <w:p w14:paraId="4EAB0E6B" w14:textId="77777777" w:rsidR="008342DB" w:rsidRDefault="008342DB" w:rsidP="008342DB">
      <w:pPr>
        <w:rPr>
          <w:rFonts w:cs="Arial"/>
          <w:sz w:val="21"/>
          <w:szCs w:val="21"/>
        </w:rPr>
      </w:pPr>
    </w:p>
    <w:p w14:paraId="1354EC93" w14:textId="77777777" w:rsidR="008342DB" w:rsidRDefault="008342DB" w:rsidP="008342DB">
      <w:pPr>
        <w:tabs>
          <w:tab w:val="left" w:pos="426"/>
        </w:tabs>
        <w:ind w:left="426" w:hanging="426"/>
        <w:rPr>
          <w:b/>
          <w:i/>
          <w:sz w:val="21"/>
          <w:szCs w:val="21"/>
        </w:rPr>
      </w:pPr>
      <w:r>
        <w:rPr>
          <w:b/>
          <w:i/>
          <w:sz w:val="21"/>
          <w:szCs w:val="21"/>
        </w:rPr>
        <w:t>3.4</w:t>
      </w:r>
      <w:r>
        <w:rPr>
          <w:b/>
          <w:i/>
          <w:sz w:val="21"/>
          <w:szCs w:val="21"/>
        </w:rPr>
        <w:tab/>
        <w:t>Wettkampfgeräte und Infrastruktur</w:t>
      </w:r>
    </w:p>
    <w:p w14:paraId="3C0484BE" w14:textId="77777777" w:rsidR="008342DB" w:rsidRDefault="008342DB" w:rsidP="008342DB">
      <w:pPr>
        <w:tabs>
          <w:tab w:val="left" w:pos="426"/>
          <w:tab w:val="left" w:pos="851"/>
          <w:tab w:val="left" w:pos="2977"/>
        </w:tabs>
        <w:ind w:left="426" w:hanging="426"/>
        <w:rPr>
          <w:sz w:val="21"/>
          <w:szCs w:val="21"/>
        </w:rPr>
      </w:pPr>
      <w:r>
        <w:rPr>
          <w:sz w:val="21"/>
          <w:szCs w:val="21"/>
        </w:rPr>
        <w:tab/>
        <w:t xml:space="preserve">Der Wettkampf findet in den Sporthallen Engelburg statt. Die Geräte werden vom Organisator zur Verfügung gestellt, jedoch dürfen auch eigene Geräte mitgebracht werden. Handgeräte in der Gymnastik sind auf alle Fälle </w:t>
      </w:r>
      <w:proofErr w:type="gramStart"/>
      <w:r>
        <w:rPr>
          <w:sz w:val="21"/>
          <w:szCs w:val="21"/>
        </w:rPr>
        <w:t>selber</w:t>
      </w:r>
      <w:proofErr w:type="gramEnd"/>
      <w:r>
        <w:rPr>
          <w:sz w:val="21"/>
          <w:szCs w:val="21"/>
        </w:rPr>
        <w:t xml:space="preserve"> mitzubringen. </w:t>
      </w:r>
    </w:p>
    <w:p w14:paraId="14652F7D" w14:textId="77777777" w:rsidR="008342DB" w:rsidRDefault="008342DB" w:rsidP="008342DB">
      <w:pPr>
        <w:tabs>
          <w:tab w:val="left" w:pos="426"/>
          <w:tab w:val="left" w:pos="851"/>
          <w:tab w:val="left" w:pos="2977"/>
        </w:tabs>
        <w:ind w:left="426" w:hanging="426"/>
        <w:rPr>
          <w:sz w:val="21"/>
          <w:szCs w:val="21"/>
        </w:rPr>
      </w:pPr>
      <w:r>
        <w:rPr>
          <w:sz w:val="21"/>
          <w:szCs w:val="21"/>
        </w:rPr>
        <w:tab/>
      </w:r>
    </w:p>
    <w:p w14:paraId="08DB864F" w14:textId="77777777" w:rsidR="008342DB" w:rsidRDefault="008342DB" w:rsidP="008342DB">
      <w:pPr>
        <w:tabs>
          <w:tab w:val="left" w:pos="426"/>
          <w:tab w:val="left" w:pos="851"/>
          <w:tab w:val="left" w:pos="2977"/>
        </w:tabs>
        <w:ind w:left="426" w:hanging="426"/>
        <w:rPr>
          <w:sz w:val="21"/>
          <w:szCs w:val="21"/>
        </w:rPr>
      </w:pPr>
      <w:r>
        <w:rPr>
          <w:sz w:val="21"/>
          <w:szCs w:val="21"/>
        </w:rPr>
        <w:tab/>
        <w:t xml:space="preserve">Die Disziplin Boden wird auf einer Fläche von 12x12m durchgeführt. </w:t>
      </w:r>
    </w:p>
    <w:p w14:paraId="68BC4B81" w14:textId="77777777" w:rsidR="008342DB" w:rsidRDefault="008342DB" w:rsidP="008342DB">
      <w:pPr>
        <w:tabs>
          <w:tab w:val="left" w:pos="426"/>
          <w:tab w:val="left" w:pos="851"/>
          <w:tab w:val="left" w:pos="2977"/>
        </w:tabs>
        <w:ind w:left="426" w:hanging="426"/>
        <w:rPr>
          <w:sz w:val="21"/>
          <w:szCs w:val="21"/>
          <w:highlight w:val="yellow"/>
        </w:rPr>
      </w:pPr>
    </w:p>
    <w:p w14:paraId="1AA986A8" w14:textId="77777777" w:rsidR="008342DB" w:rsidRPr="00642539" w:rsidRDefault="008342DB" w:rsidP="008342DB">
      <w:pPr>
        <w:tabs>
          <w:tab w:val="left" w:pos="426"/>
        </w:tabs>
        <w:ind w:left="426" w:hanging="426"/>
        <w:rPr>
          <w:b/>
          <w:i/>
          <w:sz w:val="21"/>
          <w:szCs w:val="21"/>
        </w:rPr>
      </w:pPr>
      <w:r w:rsidRPr="00642539">
        <w:rPr>
          <w:b/>
          <w:i/>
          <w:sz w:val="21"/>
          <w:szCs w:val="21"/>
        </w:rPr>
        <w:t>3.5</w:t>
      </w:r>
      <w:r w:rsidRPr="00642539">
        <w:rPr>
          <w:b/>
          <w:i/>
          <w:sz w:val="21"/>
          <w:szCs w:val="21"/>
        </w:rPr>
        <w:tab/>
        <w:t>Musik</w:t>
      </w:r>
    </w:p>
    <w:p w14:paraId="749F98FE" w14:textId="5C7B6DC6" w:rsidR="00B336E8" w:rsidRDefault="00B336E8" w:rsidP="005E0352">
      <w:pPr>
        <w:tabs>
          <w:tab w:val="left" w:pos="426"/>
        </w:tabs>
        <w:ind w:left="426" w:hanging="426"/>
        <w:rPr>
          <w:sz w:val="21"/>
          <w:szCs w:val="21"/>
        </w:rPr>
      </w:pPr>
      <w:r w:rsidRPr="00B336E8">
        <w:rPr>
          <w:sz w:val="21"/>
          <w:szCs w:val="21"/>
        </w:rPr>
        <w:tab/>
      </w:r>
      <w:r w:rsidR="00702FE5">
        <w:rPr>
          <w:sz w:val="21"/>
          <w:szCs w:val="21"/>
        </w:rPr>
        <w:t xml:space="preserve">Die Wettkampfmusik </w:t>
      </w:r>
      <w:r>
        <w:rPr>
          <w:sz w:val="21"/>
          <w:szCs w:val="21"/>
        </w:rPr>
        <w:t xml:space="preserve">muss </w:t>
      </w:r>
      <w:r w:rsidR="006C3555" w:rsidRPr="005A7DB7">
        <w:rPr>
          <w:b/>
          <w:sz w:val="21"/>
          <w:szCs w:val="21"/>
        </w:rPr>
        <w:t>digital</w:t>
      </w:r>
      <w:r w:rsidR="006C3555">
        <w:rPr>
          <w:sz w:val="21"/>
          <w:szCs w:val="21"/>
        </w:rPr>
        <w:t xml:space="preserve"> </w:t>
      </w:r>
      <w:r>
        <w:rPr>
          <w:sz w:val="21"/>
          <w:szCs w:val="21"/>
        </w:rPr>
        <w:t xml:space="preserve">vorgängig per Mail an </w:t>
      </w:r>
      <w:hyperlink r:id="rId9" w:history="1">
        <w:r w:rsidR="005E0352" w:rsidRPr="009C451F">
          <w:rPr>
            <w:rStyle w:val="Hyperlink"/>
            <w:sz w:val="21"/>
            <w:szCs w:val="21"/>
          </w:rPr>
          <w:t>tamara.raeber96@gmail.com</w:t>
        </w:r>
      </w:hyperlink>
      <w:r w:rsidR="005E0352">
        <w:rPr>
          <w:sz w:val="21"/>
          <w:szCs w:val="21"/>
        </w:rPr>
        <w:t xml:space="preserve"> </w:t>
      </w:r>
      <w:r>
        <w:rPr>
          <w:sz w:val="21"/>
          <w:szCs w:val="21"/>
        </w:rPr>
        <w:t>zugestellt werden</w:t>
      </w:r>
      <w:r w:rsidR="005A7DB7">
        <w:rPr>
          <w:sz w:val="21"/>
          <w:szCs w:val="21"/>
        </w:rPr>
        <w:t xml:space="preserve">. </w:t>
      </w:r>
      <w:r w:rsidR="00100489" w:rsidRPr="00100489">
        <w:rPr>
          <w:b/>
          <w:sz w:val="21"/>
          <w:szCs w:val="21"/>
        </w:rPr>
        <w:t>Das Dateiformat muss</w:t>
      </w:r>
      <w:r w:rsidR="00205A49">
        <w:rPr>
          <w:b/>
          <w:sz w:val="21"/>
          <w:szCs w:val="21"/>
        </w:rPr>
        <w:t xml:space="preserve"> </w:t>
      </w:r>
      <w:r w:rsidR="00100489" w:rsidRPr="00100489">
        <w:rPr>
          <w:b/>
          <w:sz w:val="21"/>
          <w:szCs w:val="21"/>
        </w:rPr>
        <w:t>.mp3 oder .</w:t>
      </w:r>
      <w:proofErr w:type="spellStart"/>
      <w:r w:rsidR="00100489" w:rsidRPr="00100489">
        <w:rPr>
          <w:b/>
          <w:sz w:val="21"/>
          <w:szCs w:val="21"/>
        </w:rPr>
        <w:t>wav</w:t>
      </w:r>
      <w:proofErr w:type="spellEnd"/>
      <w:r w:rsidR="00100489" w:rsidRPr="00100489">
        <w:rPr>
          <w:b/>
          <w:sz w:val="21"/>
          <w:szCs w:val="21"/>
        </w:rPr>
        <w:t xml:space="preserve"> sein.</w:t>
      </w:r>
      <w:r w:rsidR="00100489">
        <w:rPr>
          <w:sz w:val="21"/>
          <w:szCs w:val="21"/>
        </w:rPr>
        <w:t xml:space="preserve"> </w:t>
      </w:r>
      <w:r w:rsidR="00C046D7">
        <w:rPr>
          <w:sz w:val="21"/>
          <w:szCs w:val="21"/>
        </w:rPr>
        <w:t>D</w:t>
      </w:r>
      <w:r w:rsidR="005A7DB7">
        <w:rPr>
          <w:sz w:val="21"/>
          <w:szCs w:val="21"/>
        </w:rPr>
        <w:t>ie Wettkamp</w:t>
      </w:r>
      <w:r w:rsidR="00100489">
        <w:rPr>
          <w:sz w:val="21"/>
          <w:szCs w:val="21"/>
        </w:rPr>
        <w:t xml:space="preserve">fmusik muss ganz vorne beginnen. Ein Ersatztonträger muss vorhanden sein. </w:t>
      </w:r>
      <w:r w:rsidR="00E0590C" w:rsidRPr="00B336E8">
        <w:rPr>
          <w:sz w:val="21"/>
          <w:szCs w:val="21"/>
        </w:rPr>
        <w:t>Für das Abspielen von Tonträgern gelten die Weisungen des STV.</w:t>
      </w:r>
    </w:p>
    <w:p w14:paraId="29BD50CB" w14:textId="77777777" w:rsidR="002D3390" w:rsidRPr="001A20A9" w:rsidRDefault="002D3390" w:rsidP="008342DB">
      <w:pPr>
        <w:tabs>
          <w:tab w:val="left" w:pos="426"/>
        </w:tabs>
        <w:ind w:left="426" w:hanging="426"/>
        <w:rPr>
          <w:rFonts w:cs="Arial"/>
          <w:sz w:val="21"/>
          <w:szCs w:val="21"/>
        </w:rPr>
      </w:pPr>
    </w:p>
    <w:p w14:paraId="5ED153C9" w14:textId="77777777" w:rsidR="008342DB" w:rsidRPr="001A20A9" w:rsidRDefault="008342DB" w:rsidP="008342DB">
      <w:pPr>
        <w:tabs>
          <w:tab w:val="left" w:pos="426"/>
        </w:tabs>
        <w:ind w:left="426" w:hanging="426"/>
        <w:rPr>
          <w:b/>
          <w:i/>
          <w:sz w:val="21"/>
          <w:szCs w:val="21"/>
        </w:rPr>
      </w:pPr>
      <w:r w:rsidRPr="001A20A9">
        <w:rPr>
          <w:b/>
          <w:i/>
          <w:sz w:val="21"/>
          <w:szCs w:val="21"/>
        </w:rPr>
        <w:t>3.6</w:t>
      </w:r>
      <w:r w:rsidRPr="001A20A9">
        <w:rPr>
          <w:b/>
          <w:i/>
          <w:sz w:val="21"/>
          <w:szCs w:val="21"/>
        </w:rPr>
        <w:tab/>
        <w:t xml:space="preserve">Auszeichnungen </w:t>
      </w:r>
    </w:p>
    <w:p w14:paraId="1F883045" w14:textId="27294DAD" w:rsidR="008342DB" w:rsidRPr="001A20A9" w:rsidRDefault="009E0260" w:rsidP="008342DB">
      <w:pPr>
        <w:ind w:left="426"/>
        <w:rPr>
          <w:rFonts w:cs="Arial"/>
          <w:sz w:val="21"/>
          <w:szCs w:val="21"/>
        </w:rPr>
      </w:pPr>
      <w:r w:rsidRPr="001A20A9">
        <w:rPr>
          <w:rFonts w:cs="Arial"/>
          <w:sz w:val="21"/>
          <w:szCs w:val="21"/>
        </w:rPr>
        <w:t xml:space="preserve">In jeder Disziplin </w:t>
      </w:r>
      <w:r w:rsidR="000623C8">
        <w:rPr>
          <w:rFonts w:cs="Arial"/>
          <w:sz w:val="21"/>
          <w:szCs w:val="21"/>
        </w:rPr>
        <w:t xml:space="preserve">erhält der bestplatzierte Verein </w:t>
      </w:r>
      <w:r w:rsidRPr="001A20A9">
        <w:rPr>
          <w:rFonts w:cs="Arial"/>
          <w:sz w:val="21"/>
          <w:szCs w:val="21"/>
        </w:rPr>
        <w:t>einen Naturalpreis.</w:t>
      </w:r>
    </w:p>
    <w:p w14:paraId="46B09045" w14:textId="77777777" w:rsidR="009E0260" w:rsidRPr="001A20A9" w:rsidRDefault="009E0260" w:rsidP="008342DB">
      <w:pPr>
        <w:tabs>
          <w:tab w:val="left" w:pos="426"/>
        </w:tabs>
        <w:rPr>
          <w:b/>
          <w:i/>
          <w:sz w:val="21"/>
          <w:szCs w:val="21"/>
        </w:rPr>
      </w:pPr>
    </w:p>
    <w:p w14:paraId="7E9B92A9" w14:textId="77777777" w:rsidR="008342DB" w:rsidRDefault="008342DB" w:rsidP="008342DB">
      <w:pPr>
        <w:tabs>
          <w:tab w:val="left" w:pos="426"/>
        </w:tabs>
        <w:rPr>
          <w:b/>
          <w:i/>
          <w:sz w:val="21"/>
          <w:szCs w:val="21"/>
        </w:rPr>
      </w:pPr>
      <w:r w:rsidRPr="001A20A9">
        <w:rPr>
          <w:b/>
          <w:i/>
          <w:sz w:val="21"/>
          <w:szCs w:val="21"/>
        </w:rPr>
        <w:t>3.7</w:t>
      </w:r>
      <w:r w:rsidRPr="001A20A9">
        <w:rPr>
          <w:b/>
          <w:i/>
          <w:sz w:val="21"/>
          <w:szCs w:val="21"/>
        </w:rPr>
        <w:tab/>
        <w:t>Versicherung</w:t>
      </w:r>
    </w:p>
    <w:p w14:paraId="3156574E" w14:textId="77777777" w:rsidR="008342DB" w:rsidRDefault="008342DB" w:rsidP="008342DB">
      <w:pPr>
        <w:tabs>
          <w:tab w:val="left" w:pos="426"/>
        </w:tabs>
        <w:ind w:left="426" w:hanging="426"/>
        <w:rPr>
          <w:rFonts w:cs="Arial"/>
          <w:sz w:val="21"/>
          <w:szCs w:val="21"/>
        </w:rPr>
      </w:pPr>
      <w:r>
        <w:rPr>
          <w:rFonts w:cs="Arial"/>
          <w:sz w:val="21"/>
          <w:szCs w:val="21"/>
        </w:rPr>
        <w:tab/>
        <w:t xml:space="preserve">Die Versicherung ist Sache jedes Einzelnen, resp. des Vereins oder Teams. Der Organisator lehnt jegliche Haftung ab. </w:t>
      </w:r>
    </w:p>
    <w:p w14:paraId="58601331" w14:textId="77777777" w:rsidR="008342DB" w:rsidRDefault="008342DB" w:rsidP="008342DB">
      <w:pPr>
        <w:rPr>
          <w:sz w:val="21"/>
          <w:szCs w:val="21"/>
        </w:rPr>
      </w:pPr>
    </w:p>
    <w:p w14:paraId="78CD200E" w14:textId="77777777" w:rsidR="008342DB" w:rsidRDefault="008342DB" w:rsidP="008342DB">
      <w:pPr>
        <w:rPr>
          <w:sz w:val="21"/>
          <w:szCs w:val="21"/>
        </w:rPr>
      </w:pPr>
    </w:p>
    <w:p w14:paraId="7053B072" w14:textId="77777777" w:rsidR="008342DB" w:rsidRDefault="008342DB" w:rsidP="008342DB">
      <w:pPr>
        <w:pStyle w:val="berschrift6"/>
        <w:numPr>
          <w:ilvl w:val="0"/>
          <w:numId w:val="5"/>
        </w:numPr>
        <w:tabs>
          <w:tab w:val="left" w:pos="426"/>
        </w:tabs>
        <w:rPr>
          <w:i w:val="0"/>
          <w:sz w:val="28"/>
          <w:szCs w:val="28"/>
        </w:rPr>
      </w:pPr>
      <w:r>
        <w:rPr>
          <w:i w:val="0"/>
          <w:sz w:val="28"/>
          <w:szCs w:val="28"/>
        </w:rPr>
        <w:t xml:space="preserve">Anmeldung </w:t>
      </w:r>
    </w:p>
    <w:p w14:paraId="55A4ECE4" w14:textId="46E08B46" w:rsidR="008342DB" w:rsidRDefault="008342DB" w:rsidP="008342DB">
      <w:pPr>
        <w:tabs>
          <w:tab w:val="left" w:pos="426"/>
        </w:tabs>
        <w:ind w:left="426"/>
        <w:rPr>
          <w:rFonts w:cs="Arial"/>
          <w:sz w:val="21"/>
          <w:szCs w:val="21"/>
        </w:rPr>
      </w:pPr>
      <w:r>
        <w:rPr>
          <w:rFonts w:cs="Arial"/>
          <w:sz w:val="21"/>
          <w:szCs w:val="21"/>
        </w:rPr>
        <w:t xml:space="preserve">Die definitive Anmeldung mit Materialliste senden an: </w:t>
      </w:r>
      <w:hyperlink r:id="rId10" w:history="1">
        <w:r w:rsidR="005E0352" w:rsidRPr="009C451F">
          <w:rPr>
            <w:rStyle w:val="Hyperlink"/>
            <w:sz w:val="21"/>
            <w:szCs w:val="21"/>
          </w:rPr>
          <w:t>tamara.raeber96@gmail.com</w:t>
        </w:r>
      </w:hyperlink>
    </w:p>
    <w:p w14:paraId="3320BAD3" w14:textId="77777777" w:rsidR="008342DB" w:rsidRDefault="008342DB" w:rsidP="008342DB">
      <w:pPr>
        <w:tabs>
          <w:tab w:val="left" w:pos="426"/>
        </w:tabs>
        <w:ind w:left="426"/>
        <w:rPr>
          <w:rFonts w:cs="Arial"/>
          <w:sz w:val="21"/>
          <w:szCs w:val="21"/>
        </w:rPr>
      </w:pPr>
      <w:r>
        <w:rPr>
          <w:rFonts w:cs="Arial"/>
          <w:sz w:val="21"/>
          <w:szCs w:val="21"/>
        </w:rPr>
        <w:t xml:space="preserve">Anmeldeformulare sind zusätzlich erhältlich unter </w:t>
      </w:r>
      <w:hyperlink r:id="rId11" w:history="1">
        <w:r>
          <w:rPr>
            <w:rStyle w:val="Hyperlink"/>
            <w:rFonts w:cs="Arial"/>
            <w:sz w:val="21"/>
            <w:szCs w:val="21"/>
          </w:rPr>
          <w:t>www.tsvengelburg.ch</w:t>
        </w:r>
      </w:hyperlink>
      <w:r>
        <w:rPr>
          <w:rFonts w:cs="Arial"/>
          <w:sz w:val="21"/>
          <w:szCs w:val="21"/>
        </w:rPr>
        <w:t xml:space="preserve"> </w:t>
      </w:r>
    </w:p>
    <w:p w14:paraId="09ABFBE2" w14:textId="77777777" w:rsidR="008342DB" w:rsidRDefault="008342DB" w:rsidP="008342DB">
      <w:pPr>
        <w:tabs>
          <w:tab w:val="left" w:pos="426"/>
        </w:tabs>
        <w:ind w:left="426"/>
        <w:rPr>
          <w:rFonts w:cs="Arial"/>
          <w:sz w:val="21"/>
          <w:szCs w:val="21"/>
          <w:highlight w:val="yellow"/>
        </w:rPr>
      </w:pPr>
    </w:p>
    <w:p w14:paraId="25EACEAA" w14:textId="46A1A1B6" w:rsidR="008342DB" w:rsidRDefault="008342DB" w:rsidP="008342DB">
      <w:pPr>
        <w:tabs>
          <w:tab w:val="left" w:pos="426"/>
        </w:tabs>
        <w:ind w:left="426"/>
        <w:rPr>
          <w:rFonts w:cs="Arial"/>
          <w:b/>
          <w:color w:val="00B050"/>
          <w:sz w:val="21"/>
          <w:szCs w:val="21"/>
        </w:rPr>
      </w:pPr>
      <w:r>
        <w:rPr>
          <w:rFonts w:cs="Arial"/>
          <w:b/>
          <w:sz w:val="21"/>
          <w:szCs w:val="21"/>
        </w:rPr>
        <w:t xml:space="preserve">Definitiver Anmeldeschluss: </w:t>
      </w:r>
      <w:r w:rsidR="000B571B">
        <w:rPr>
          <w:rFonts w:cs="Arial"/>
          <w:b/>
          <w:color w:val="00B050"/>
          <w:sz w:val="21"/>
          <w:szCs w:val="21"/>
        </w:rPr>
        <w:t>2</w:t>
      </w:r>
      <w:r w:rsidR="00F2380C">
        <w:rPr>
          <w:rFonts w:cs="Arial"/>
          <w:b/>
          <w:color w:val="00B050"/>
          <w:sz w:val="21"/>
          <w:szCs w:val="21"/>
        </w:rPr>
        <w:t>8</w:t>
      </w:r>
      <w:r>
        <w:rPr>
          <w:rFonts w:cs="Arial"/>
          <w:b/>
          <w:color w:val="00B050"/>
          <w:sz w:val="21"/>
          <w:szCs w:val="21"/>
        </w:rPr>
        <w:t xml:space="preserve">. </w:t>
      </w:r>
      <w:r w:rsidR="00ED469C">
        <w:rPr>
          <w:rFonts w:cs="Arial"/>
          <w:b/>
          <w:color w:val="00B050"/>
          <w:sz w:val="21"/>
          <w:szCs w:val="21"/>
        </w:rPr>
        <w:t xml:space="preserve">Januar </w:t>
      </w:r>
      <w:r>
        <w:rPr>
          <w:rFonts w:cs="Arial"/>
          <w:b/>
          <w:color w:val="00B050"/>
          <w:sz w:val="21"/>
          <w:szCs w:val="21"/>
        </w:rPr>
        <w:t>20</w:t>
      </w:r>
      <w:r w:rsidR="00C8418E">
        <w:rPr>
          <w:rFonts w:cs="Arial"/>
          <w:b/>
          <w:color w:val="00B050"/>
          <w:sz w:val="21"/>
          <w:szCs w:val="21"/>
        </w:rPr>
        <w:t>2</w:t>
      </w:r>
      <w:r w:rsidR="00F2380C">
        <w:rPr>
          <w:rFonts w:cs="Arial"/>
          <w:b/>
          <w:color w:val="00B050"/>
          <w:sz w:val="21"/>
          <w:szCs w:val="21"/>
        </w:rPr>
        <w:t>4</w:t>
      </w:r>
    </w:p>
    <w:p w14:paraId="3C072720" w14:textId="77777777" w:rsidR="008342DB" w:rsidRPr="00D90A54" w:rsidRDefault="008342DB" w:rsidP="008342DB">
      <w:pPr>
        <w:tabs>
          <w:tab w:val="left" w:pos="426"/>
        </w:tabs>
        <w:rPr>
          <w:rFonts w:cs="Arial"/>
          <w:sz w:val="21"/>
          <w:szCs w:val="21"/>
        </w:rPr>
      </w:pPr>
    </w:p>
    <w:p w14:paraId="7974C885" w14:textId="77777777" w:rsidR="00BD43AA" w:rsidRPr="00D90A54" w:rsidRDefault="00BD43AA">
      <w:pPr>
        <w:spacing w:line="240" w:lineRule="auto"/>
        <w:rPr>
          <w:b/>
          <w:i/>
          <w:sz w:val="21"/>
          <w:szCs w:val="21"/>
        </w:rPr>
      </w:pPr>
      <w:r w:rsidRPr="00D90A54">
        <w:rPr>
          <w:b/>
          <w:i/>
          <w:sz w:val="21"/>
          <w:szCs w:val="21"/>
        </w:rPr>
        <w:br w:type="page"/>
      </w:r>
    </w:p>
    <w:p w14:paraId="103D849D" w14:textId="77777777" w:rsidR="008342DB" w:rsidRDefault="008342DB" w:rsidP="008342DB">
      <w:pPr>
        <w:tabs>
          <w:tab w:val="left" w:pos="426"/>
        </w:tabs>
        <w:ind w:left="426" w:hanging="426"/>
        <w:rPr>
          <w:b/>
          <w:i/>
          <w:sz w:val="21"/>
          <w:szCs w:val="21"/>
        </w:rPr>
      </w:pPr>
      <w:r>
        <w:rPr>
          <w:b/>
          <w:i/>
          <w:sz w:val="21"/>
          <w:szCs w:val="21"/>
        </w:rPr>
        <w:lastRenderedPageBreak/>
        <w:t>4.1</w:t>
      </w:r>
      <w:r>
        <w:rPr>
          <w:b/>
          <w:i/>
          <w:sz w:val="21"/>
          <w:szCs w:val="21"/>
        </w:rPr>
        <w:tab/>
        <w:t>Startgeld</w:t>
      </w:r>
    </w:p>
    <w:p w14:paraId="23153CE6" w14:textId="119A5DEA" w:rsidR="008342DB" w:rsidRDefault="008342DB" w:rsidP="008342DB">
      <w:pPr>
        <w:tabs>
          <w:tab w:val="left" w:pos="426"/>
        </w:tabs>
        <w:ind w:left="426" w:hanging="426"/>
        <w:rPr>
          <w:rFonts w:cs="Arial"/>
          <w:sz w:val="21"/>
          <w:szCs w:val="21"/>
        </w:rPr>
      </w:pPr>
      <w:r>
        <w:rPr>
          <w:rFonts w:cs="Arial"/>
          <w:sz w:val="21"/>
          <w:szCs w:val="21"/>
        </w:rPr>
        <w:tab/>
        <w:t>Das Startgeld beträgt pro Verein Fr. 120.00</w:t>
      </w:r>
      <w:r w:rsidR="008976B7">
        <w:rPr>
          <w:rFonts w:cs="Arial"/>
          <w:sz w:val="21"/>
          <w:szCs w:val="21"/>
        </w:rPr>
        <w:t>, unabhängig von Anzahl Disziplinen</w:t>
      </w:r>
      <w:r>
        <w:rPr>
          <w:rFonts w:cs="Arial"/>
          <w:sz w:val="21"/>
          <w:szCs w:val="21"/>
        </w:rPr>
        <w:t xml:space="preserve">. Das Startgeld ist mit der Anmeldung einzuzahlen. </w:t>
      </w:r>
    </w:p>
    <w:p w14:paraId="00CE106F" w14:textId="77777777" w:rsidR="008342DB" w:rsidRDefault="008342DB" w:rsidP="008342DB">
      <w:pPr>
        <w:tabs>
          <w:tab w:val="left" w:pos="426"/>
        </w:tabs>
        <w:rPr>
          <w:rFonts w:cs="Arial"/>
          <w:sz w:val="21"/>
          <w:szCs w:val="21"/>
        </w:rPr>
      </w:pPr>
    </w:p>
    <w:p w14:paraId="7C5933BC" w14:textId="77777777" w:rsidR="008342DB" w:rsidRDefault="008342DB" w:rsidP="008342DB">
      <w:pPr>
        <w:tabs>
          <w:tab w:val="left" w:pos="426"/>
        </w:tabs>
        <w:rPr>
          <w:rFonts w:cs="Arial"/>
          <w:sz w:val="21"/>
          <w:szCs w:val="21"/>
        </w:rPr>
      </w:pPr>
      <w:r>
        <w:rPr>
          <w:rFonts w:cs="Arial"/>
          <w:sz w:val="21"/>
          <w:szCs w:val="21"/>
        </w:rPr>
        <w:tab/>
        <w:t>Bei Abmeldungen werden folgende Startgelder zurückbehalten:</w:t>
      </w:r>
    </w:p>
    <w:p w14:paraId="0522A318" w14:textId="77777777" w:rsidR="008342DB" w:rsidRDefault="008342DB" w:rsidP="008342DB">
      <w:pPr>
        <w:numPr>
          <w:ilvl w:val="0"/>
          <w:numId w:val="7"/>
        </w:numPr>
        <w:tabs>
          <w:tab w:val="left" w:pos="426"/>
          <w:tab w:val="left" w:pos="709"/>
          <w:tab w:val="left" w:pos="4253"/>
        </w:tabs>
        <w:autoSpaceDE w:val="0"/>
        <w:autoSpaceDN w:val="0"/>
        <w:adjustRightInd w:val="0"/>
        <w:spacing w:line="240" w:lineRule="auto"/>
        <w:rPr>
          <w:rFonts w:cs="Arial"/>
          <w:sz w:val="21"/>
          <w:szCs w:val="21"/>
        </w:rPr>
      </w:pPr>
      <w:r>
        <w:rPr>
          <w:rFonts w:cs="Arial"/>
          <w:sz w:val="21"/>
          <w:szCs w:val="21"/>
        </w:rPr>
        <w:t>bis Anmeldeschluss</w:t>
      </w:r>
      <w:r>
        <w:rPr>
          <w:rFonts w:cs="Arial"/>
          <w:sz w:val="21"/>
          <w:szCs w:val="21"/>
        </w:rPr>
        <w:tab/>
        <w:t>0%</w:t>
      </w:r>
    </w:p>
    <w:p w14:paraId="1CD78F09" w14:textId="77777777" w:rsidR="008342DB" w:rsidRDefault="008342DB" w:rsidP="008342DB">
      <w:pPr>
        <w:numPr>
          <w:ilvl w:val="0"/>
          <w:numId w:val="7"/>
        </w:numPr>
        <w:tabs>
          <w:tab w:val="left" w:pos="426"/>
          <w:tab w:val="left" w:pos="709"/>
          <w:tab w:val="left" w:pos="4253"/>
        </w:tabs>
        <w:autoSpaceDE w:val="0"/>
        <w:autoSpaceDN w:val="0"/>
        <w:adjustRightInd w:val="0"/>
        <w:spacing w:line="240" w:lineRule="auto"/>
        <w:rPr>
          <w:rFonts w:cs="Arial"/>
          <w:sz w:val="21"/>
          <w:szCs w:val="21"/>
        </w:rPr>
      </w:pPr>
      <w:r>
        <w:rPr>
          <w:rFonts w:cs="Arial"/>
          <w:sz w:val="21"/>
          <w:szCs w:val="21"/>
        </w:rPr>
        <w:t>bis 2 Monate vor dem Wettkampf</w:t>
      </w:r>
      <w:r>
        <w:rPr>
          <w:rFonts w:cs="Arial"/>
          <w:sz w:val="21"/>
          <w:szCs w:val="21"/>
        </w:rPr>
        <w:tab/>
        <w:t>50%</w:t>
      </w:r>
    </w:p>
    <w:p w14:paraId="14971268" w14:textId="77777777" w:rsidR="008342DB" w:rsidRDefault="008342DB" w:rsidP="008342DB">
      <w:pPr>
        <w:numPr>
          <w:ilvl w:val="0"/>
          <w:numId w:val="7"/>
        </w:numPr>
        <w:tabs>
          <w:tab w:val="left" w:pos="426"/>
          <w:tab w:val="left" w:pos="709"/>
          <w:tab w:val="left" w:pos="4253"/>
        </w:tabs>
        <w:autoSpaceDE w:val="0"/>
        <w:autoSpaceDN w:val="0"/>
        <w:adjustRightInd w:val="0"/>
        <w:spacing w:line="240" w:lineRule="auto"/>
        <w:rPr>
          <w:rFonts w:cs="Arial"/>
          <w:sz w:val="21"/>
          <w:szCs w:val="21"/>
        </w:rPr>
      </w:pPr>
      <w:r>
        <w:rPr>
          <w:rFonts w:cs="Arial"/>
          <w:sz w:val="21"/>
          <w:szCs w:val="21"/>
        </w:rPr>
        <w:t>bis 1 Monat vor dem Wettkampf</w:t>
      </w:r>
      <w:r>
        <w:rPr>
          <w:rFonts w:cs="Arial"/>
          <w:sz w:val="21"/>
          <w:szCs w:val="21"/>
        </w:rPr>
        <w:tab/>
        <w:t>75%</w:t>
      </w:r>
    </w:p>
    <w:p w14:paraId="02A9D3DC" w14:textId="77777777" w:rsidR="008342DB" w:rsidRDefault="008342DB" w:rsidP="008342DB">
      <w:pPr>
        <w:numPr>
          <w:ilvl w:val="0"/>
          <w:numId w:val="7"/>
        </w:numPr>
        <w:tabs>
          <w:tab w:val="left" w:pos="426"/>
          <w:tab w:val="left" w:pos="709"/>
          <w:tab w:val="left" w:pos="4253"/>
        </w:tabs>
        <w:autoSpaceDE w:val="0"/>
        <w:autoSpaceDN w:val="0"/>
        <w:adjustRightInd w:val="0"/>
        <w:spacing w:line="240" w:lineRule="auto"/>
        <w:rPr>
          <w:rFonts w:cs="Arial"/>
          <w:sz w:val="21"/>
          <w:szCs w:val="21"/>
        </w:rPr>
      </w:pPr>
      <w:r>
        <w:rPr>
          <w:rFonts w:cs="Arial"/>
          <w:sz w:val="21"/>
          <w:szCs w:val="21"/>
        </w:rPr>
        <w:t xml:space="preserve">danach </w:t>
      </w:r>
      <w:r>
        <w:rPr>
          <w:rFonts w:cs="Arial"/>
          <w:sz w:val="21"/>
          <w:szCs w:val="21"/>
        </w:rPr>
        <w:tab/>
        <w:t>100%</w:t>
      </w:r>
    </w:p>
    <w:p w14:paraId="48315B9D" w14:textId="77777777" w:rsidR="008342DB" w:rsidRDefault="008342DB" w:rsidP="008342DB">
      <w:pPr>
        <w:rPr>
          <w:rFonts w:cs="Arial"/>
          <w:sz w:val="21"/>
          <w:szCs w:val="21"/>
          <w:highlight w:val="yellow"/>
        </w:rPr>
      </w:pPr>
    </w:p>
    <w:p w14:paraId="289474D3" w14:textId="77777777" w:rsidR="008342DB" w:rsidRDefault="008342DB" w:rsidP="008342DB">
      <w:pPr>
        <w:rPr>
          <w:rFonts w:cs="Arial"/>
          <w:sz w:val="21"/>
          <w:szCs w:val="21"/>
          <w:highlight w:val="yellow"/>
        </w:rPr>
      </w:pPr>
    </w:p>
    <w:p w14:paraId="62528483" w14:textId="77777777" w:rsidR="008342DB" w:rsidRDefault="008342DB" w:rsidP="008342DB">
      <w:pPr>
        <w:pStyle w:val="berschrift6"/>
        <w:numPr>
          <w:ilvl w:val="0"/>
          <w:numId w:val="5"/>
        </w:numPr>
        <w:tabs>
          <w:tab w:val="left" w:pos="426"/>
        </w:tabs>
        <w:ind w:left="426" w:hanging="426"/>
        <w:rPr>
          <w:i w:val="0"/>
          <w:sz w:val="28"/>
          <w:szCs w:val="28"/>
        </w:rPr>
      </w:pPr>
      <w:r>
        <w:rPr>
          <w:i w:val="0"/>
          <w:sz w:val="28"/>
          <w:szCs w:val="28"/>
        </w:rPr>
        <w:t>Schlussbestimmungen</w:t>
      </w:r>
    </w:p>
    <w:p w14:paraId="12B288D5" w14:textId="77777777" w:rsidR="008342DB" w:rsidRDefault="008342DB" w:rsidP="008342DB">
      <w:pPr>
        <w:tabs>
          <w:tab w:val="left" w:pos="426"/>
        </w:tabs>
        <w:ind w:left="426" w:hanging="426"/>
        <w:rPr>
          <w:rFonts w:cs="Arial"/>
          <w:sz w:val="21"/>
          <w:szCs w:val="21"/>
        </w:rPr>
      </w:pPr>
      <w:r>
        <w:rPr>
          <w:rFonts w:cs="Arial"/>
          <w:sz w:val="21"/>
          <w:szCs w:val="21"/>
        </w:rPr>
        <w:tab/>
        <w:t xml:space="preserve">Proteste sind schriftlich bis spätestens 20 Minuten nach Abschluss der entsprechenden Vorführung bei der Wettkampfleitung abzugeben. Die Protestgebühr beträgt CHF 100.-- und verfällt bei Ablehnung. Der Organisator entscheidet endgültig. </w:t>
      </w:r>
    </w:p>
    <w:p w14:paraId="663814CA" w14:textId="77777777" w:rsidR="008342DB" w:rsidRDefault="008342DB" w:rsidP="008342DB">
      <w:pPr>
        <w:tabs>
          <w:tab w:val="left" w:pos="426"/>
        </w:tabs>
        <w:ind w:left="426" w:hanging="426"/>
        <w:rPr>
          <w:rFonts w:cs="Arial"/>
          <w:sz w:val="21"/>
          <w:szCs w:val="21"/>
        </w:rPr>
      </w:pPr>
    </w:p>
    <w:p w14:paraId="1082792E" w14:textId="77777777" w:rsidR="008342DB" w:rsidRDefault="008342DB" w:rsidP="008342DB">
      <w:pPr>
        <w:tabs>
          <w:tab w:val="left" w:pos="426"/>
        </w:tabs>
        <w:ind w:left="426" w:hanging="426"/>
        <w:rPr>
          <w:rFonts w:cs="Arial"/>
          <w:sz w:val="21"/>
          <w:szCs w:val="21"/>
        </w:rPr>
      </w:pPr>
      <w:r>
        <w:rPr>
          <w:rFonts w:cs="Arial"/>
          <w:sz w:val="21"/>
          <w:szCs w:val="21"/>
        </w:rPr>
        <w:tab/>
        <w:t>Tritt ein Verein ohne triftigen Grund nicht zum Wettkampf an, wird er mit CHF 250.-- Busse belegt. Der Organisator ist berechtigt, diese Wettkampfbestimmungen zu ändern, bzw. zu ergänzen und anzupassen, wenn neue Erkenntnisse dies erfordern. Bei Interpretationsunklarheiten entscheidet der Organisator.</w:t>
      </w:r>
    </w:p>
    <w:p w14:paraId="786F8D7C" w14:textId="77777777" w:rsidR="008342DB" w:rsidRDefault="008342DB" w:rsidP="008342DB">
      <w:pPr>
        <w:ind w:right="283"/>
        <w:outlineLvl w:val="0"/>
        <w:rPr>
          <w:rFonts w:cs="DIN-Bold"/>
        </w:rPr>
      </w:pPr>
    </w:p>
    <w:p w14:paraId="6A93BB97" w14:textId="77777777" w:rsidR="00D90A54" w:rsidRDefault="00D90A54" w:rsidP="008342DB">
      <w:pPr>
        <w:ind w:right="283"/>
        <w:outlineLvl w:val="0"/>
        <w:rPr>
          <w:rFonts w:cs="DIN-Bold"/>
        </w:rPr>
      </w:pPr>
    </w:p>
    <w:p w14:paraId="40907F46" w14:textId="77777777" w:rsidR="003C5DF7" w:rsidRDefault="003C5DF7" w:rsidP="008342DB">
      <w:pPr>
        <w:ind w:right="283"/>
        <w:outlineLvl w:val="0"/>
        <w:rPr>
          <w:rFonts w:cs="DIN-Bold"/>
        </w:rPr>
      </w:pPr>
    </w:p>
    <w:sectPr w:rsidR="003C5DF7" w:rsidSect="001A0D84">
      <w:headerReference w:type="default" r:id="rId12"/>
      <w:footerReference w:type="default" r:id="rId13"/>
      <w:headerReference w:type="first" r:id="rId14"/>
      <w:footerReference w:type="first" r:id="rId15"/>
      <w:pgSz w:w="11900" w:h="16840"/>
      <w:pgMar w:top="1985" w:right="843" w:bottom="709" w:left="1418" w:header="142" w:footer="1552"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4FAD" w14:textId="77777777" w:rsidR="00CD571F" w:rsidRDefault="00CD571F">
      <w:r>
        <w:separator/>
      </w:r>
    </w:p>
  </w:endnote>
  <w:endnote w:type="continuationSeparator" w:id="0">
    <w:p w14:paraId="02EACE72" w14:textId="77777777" w:rsidR="00CD571F" w:rsidRDefault="00CD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Light">
    <w:charset w:val="00"/>
    <w:family w:val="auto"/>
    <w:pitch w:val="variable"/>
    <w:sig w:usb0="8000002F" w:usb1="0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DIN-Bold">
    <w:altName w:val="Corbel"/>
    <w:charset w:val="00"/>
    <w:family w:val="auto"/>
    <w:pitch w:val="variable"/>
    <w:sig w:usb0="00000003"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F6AA" w14:textId="77777777" w:rsidR="003D1020" w:rsidRDefault="00785124">
    <w:pPr>
      <w:pStyle w:val="Fuzeile"/>
    </w:pPr>
    <w:r>
      <w:rPr>
        <w:noProof/>
      </w:rPr>
      <w:drawing>
        <wp:anchor distT="0" distB="0" distL="114300" distR="114300" simplePos="0" relativeHeight="251664384" behindDoc="1" locked="0" layoutInCell="1" allowOverlap="1" wp14:anchorId="41A3A32A" wp14:editId="3DB7652A">
          <wp:simplePos x="0" y="0"/>
          <wp:positionH relativeFrom="page">
            <wp:align>right</wp:align>
          </wp:positionH>
          <wp:positionV relativeFrom="paragraph">
            <wp:posOffset>-328295</wp:posOffset>
          </wp:positionV>
          <wp:extent cx="7551420" cy="1473200"/>
          <wp:effectExtent l="0" t="0" r="0" b="0"/>
          <wp:wrapNone/>
          <wp:docPr id="7" name="Bild 51"/>
          <wp:cNvGraphicFramePr/>
          <a:graphic xmlns:a="http://schemas.openxmlformats.org/drawingml/2006/main">
            <a:graphicData uri="http://schemas.openxmlformats.org/drawingml/2006/picture">
              <pic:pic xmlns:pic="http://schemas.openxmlformats.org/drawingml/2006/picture">
                <pic:nvPicPr>
                  <pic:cNvPr id="51" name="Bild 51"/>
                  <pic:cNvPicPr/>
                </pic:nvPicPr>
                <pic:blipFill>
                  <a:blip r:embed="rId1"/>
                  <a:stretch>
                    <a:fillRect/>
                  </a:stretch>
                </pic:blipFill>
                <pic:spPr bwMode="auto">
                  <a:xfrm>
                    <a:off x="0" y="0"/>
                    <a:ext cx="755142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1590" w14:textId="77777777" w:rsidR="000067FF" w:rsidRDefault="00785124">
    <w:pPr>
      <w:pStyle w:val="Fuzeile"/>
    </w:pPr>
    <w:r>
      <w:rPr>
        <w:noProof/>
      </w:rPr>
      <w:drawing>
        <wp:anchor distT="0" distB="0" distL="114300" distR="114300" simplePos="0" relativeHeight="251662336" behindDoc="1" locked="0" layoutInCell="1" allowOverlap="1" wp14:anchorId="521513C6" wp14:editId="0DA47324">
          <wp:simplePos x="0" y="0"/>
          <wp:positionH relativeFrom="page">
            <wp:align>right</wp:align>
          </wp:positionH>
          <wp:positionV relativeFrom="paragraph">
            <wp:posOffset>-330200</wp:posOffset>
          </wp:positionV>
          <wp:extent cx="7551420" cy="1473200"/>
          <wp:effectExtent l="0" t="0" r="0" b="0"/>
          <wp:wrapNone/>
          <wp:docPr id="51" name="Bild 51"/>
          <wp:cNvGraphicFramePr/>
          <a:graphic xmlns:a="http://schemas.openxmlformats.org/drawingml/2006/main">
            <a:graphicData uri="http://schemas.openxmlformats.org/drawingml/2006/picture">
              <pic:pic xmlns:pic="http://schemas.openxmlformats.org/drawingml/2006/picture">
                <pic:nvPicPr>
                  <pic:cNvPr id="51" name="Bild 51"/>
                  <pic:cNvPicPr/>
                </pic:nvPicPr>
                <pic:blipFill>
                  <a:blip r:embed="rId1"/>
                  <a:stretch>
                    <a:fillRect/>
                  </a:stretch>
                </pic:blipFill>
                <pic:spPr bwMode="auto">
                  <a:xfrm>
                    <a:off x="0" y="0"/>
                    <a:ext cx="755142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21E">
      <w:rPr>
        <w:noProof/>
        <w:lang w:val="de-CH" w:eastAsia="de-CH"/>
      </w:rPr>
      <mc:AlternateContent>
        <mc:Choice Requires="wps">
          <w:drawing>
            <wp:anchor distT="0" distB="0" distL="114300" distR="114300" simplePos="0" relativeHeight="251655168" behindDoc="0" locked="0" layoutInCell="1" allowOverlap="1" wp14:anchorId="78E1E83E" wp14:editId="0D978D42">
              <wp:simplePos x="0" y="0"/>
              <wp:positionH relativeFrom="column">
                <wp:posOffset>-838200</wp:posOffset>
              </wp:positionH>
              <wp:positionV relativeFrom="paragraph">
                <wp:posOffset>-4721860</wp:posOffset>
              </wp:positionV>
              <wp:extent cx="90170" cy="0"/>
              <wp:effectExtent l="9525" t="12065" r="5080" b="698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35E52" id="_x0000_t32" coordsize="21600,21600" o:spt="32" o:oned="t" path="m,l21600,21600e" filled="f">
              <v:path arrowok="t" fillok="f" o:connecttype="none"/>
              <o:lock v:ext="edit" shapetype="t"/>
            </v:shapetype>
            <v:shape id="AutoShape 33" o:spid="_x0000_s1026" type="#_x0000_t32" style="position:absolute;margin-left:-66pt;margin-top:-371.8pt;width:7.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"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FDD9" w14:textId="77777777" w:rsidR="00CD571F" w:rsidRDefault="00CD571F">
      <w:r>
        <w:separator/>
      </w:r>
    </w:p>
  </w:footnote>
  <w:footnote w:type="continuationSeparator" w:id="0">
    <w:p w14:paraId="3E64833B" w14:textId="77777777" w:rsidR="00CD571F" w:rsidRDefault="00CD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6505" w14:textId="77777777" w:rsidR="00CC0E79" w:rsidRDefault="00BC421E" w:rsidP="00CC0E79">
    <w:pPr>
      <w:pStyle w:val="Kopfzeile"/>
      <w:tabs>
        <w:tab w:val="clear" w:pos="4536"/>
        <w:tab w:val="clear" w:pos="9072"/>
        <w:tab w:val="center" w:pos="4533"/>
      </w:tabs>
    </w:pPr>
    <w:r>
      <w:rPr>
        <w:noProof/>
        <w:lang w:val="de-CH" w:eastAsia="de-CH"/>
      </w:rPr>
      <w:drawing>
        <wp:anchor distT="0" distB="0" distL="114300" distR="114300" simplePos="0" relativeHeight="251660288" behindDoc="1" locked="0" layoutInCell="1" allowOverlap="1" wp14:anchorId="52021029" wp14:editId="3432C90A">
          <wp:simplePos x="0" y="0"/>
          <wp:positionH relativeFrom="column">
            <wp:posOffset>-890905</wp:posOffset>
          </wp:positionH>
          <wp:positionV relativeFrom="paragraph">
            <wp:posOffset>-90170</wp:posOffset>
          </wp:positionV>
          <wp:extent cx="7572266" cy="1163319"/>
          <wp:effectExtent l="0" t="0" r="0" b="0"/>
          <wp:wrapNone/>
          <wp:docPr id="2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opf"/>
                  <pic:cNvPicPr>
                    <a:picLocks noChangeAspect="1" noChangeArrowheads="1"/>
                  </pic:cNvPicPr>
                </pic:nvPicPr>
                <pic:blipFill>
                  <a:blip r:embed="rId1"/>
                  <a:stretch>
                    <a:fillRect/>
                  </a:stretch>
                </pic:blipFill>
                <pic:spPr bwMode="auto">
                  <a:xfrm>
                    <a:off x="0" y="0"/>
                    <a:ext cx="7572266" cy="1163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82C89" w14:textId="77777777" w:rsidR="00CC0E79" w:rsidRDefault="00CC0E79" w:rsidP="00CC0E79">
    <w:pPr>
      <w:pStyle w:val="Kopfzeile"/>
      <w:tabs>
        <w:tab w:val="clear" w:pos="4536"/>
        <w:tab w:val="clear" w:pos="9072"/>
        <w:tab w:val="center" w:pos="4533"/>
      </w:tabs>
    </w:pPr>
  </w:p>
  <w:p w14:paraId="5A3154B1" w14:textId="77777777" w:rsidR="00CC0E79" w:rsidRDefault="00CC0E79" w:rsidP="00CC0E79">
    <w:pPr>
      <w:pStyle w:val="Kopfzeile"/>
      <w:tabs>
        <w:tab w:val="clear" w:pos="4536"/>
        <w:tab w:val="clear" w:pos="9072"/>
        <w:tab w:val="center" w:pos="4533"/>
      </w:tabs>
    </w:pPr>
  </w:p>
  <w:p w14:paraId="318AF63C" w14:textId="77777777" w:rsidR="00CC0E79" w:rsidRDefault="00CC0E79" w:rsidP="00CC0E79">
    <w:pPr>
      <w:pStyle w:val="Kopfzeile"/>
      <w:tabs>
        <w:tab w:val="clear" w:pos="4536"/>
        <w:tab w:val="clear" w:pos="9072"/>
        <w:tab w:val="center" w:pos="4533"/>
      </w:tabs>
    </w:pPr>
  </w:p>
  <w:p w14:paraId="3B153B8E" w14:textId="77777777" w:rsidR="00CC0E79" w:rsidRDefault="00CC0E79" w:rsidP="00CC0E79">
    <w:pPr>
      <w:pStyle w:val="Kopfzeile"/>
      <w:tabs>
        <w:tab w:val="clear" w:pos="4536"/>
        <w:tab w:val="clear" w:pos="9072"/>
        <w:tab w:val="center" w:pos="4533"/>
      </w:tabs>
    </w:pPr>
  </w:p>
  <w:p w14:paraId="389A95AC" w14:textId="77777777" w:rsidR="00CC0E79" w:rsidRDefault="00CC0E79" w:rsidP="00CC0E79">
    <w:pPr>
      <w:pStyle w:val="Kopfzeile"/>
      <w:tabs>
        <w:tab w:val="clear" w:pos="4536"/>
        <w:tab w:val="clear" w:pos="9072"/>
        <w:tab w:val="center" w:pos="4533"/>
      </w:tabs>
    </w:pPr>
  </w:p>
  <w:p w14:paraId="1D6CAE38" w14:textId="77777777" w:rsidR="00CC0E79" w:rsidRDefault="00CC0E79" w:rsidP="00CC0E79">
    <w:pPr>
      <w:pStyle w:val="Kopfzeile"/>
      <w:tabs>
        <w:tab w:val="clear" w:pos="4536"/>
        <w:tab w:val="clear" w:pos="9072"/>
        <w:tab w:val="center" w:pos="4533"/>
      </w:tabs>
    </w:pPr>
  </w:p>
  <w:p w14:paraId="6D645FCD" w14:textId="77777777" w:rsidR="00CC0E79" w:rsidRDefault="00BC421E">
    <w:r>
      <w:rPr>
        <w:noProof/>
        <w:lang w:val="de-CH" w:eastAsia="de-CH"/>
      </w:rPr>
      <mc:AlternateContent>
        <mc:Choice Requires="wps">
          <w:drawing>
            <wp:anchor distT="0" distB="0" distL="114300" distR="114300" simplePos="0" relativeHeight="251657216" behindDoc="0" locked="0" layoutInCell="1" allowOverlap="1" wp14:anchorId="1B575DCD" wp14:editId="01B63ACC">
              <wp:simplePos x="0" y="0"/>
              <wp:positionH relativeFrom="column">
                <wp:posOffset>-830580</wp:posOffset>
              </wp:positionH>
              <wp:positionV relativeFrom="paragraph">
                <wp:posOffset>3723640</wp:posOffset>
              </wp:positionV>
              <wp:extent cx="90170" cy="0"/>
              <wp:effectExtent l="7620" t="8890" r="6985" b="1016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27AE7" id="_x0000_t32" coordsize="21600,21600" o:spt="32" o:oned="t" path="m,l21600,21600e" filled="f">
              <v:path arrowok="t" fillok="f" o:connecttype="none"/>
              <o:lock v:ext="edit" shapetype="t"/>
            </v:shapetype>
            <v:shape id="AutoShape 35" o:spid="_x0000_s1026" type="#_x0000_t32" style="position:absolute;margin-left:-65.4pt;margin-top:293.2pt;width:7.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1HQIAADo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" strokeweight=".25pt"/>
          </w:pict>
        </mc:Fallback>
      </mc:AlternateContent>
    </w:r>
    <w:r>
      <w:rPr>
        <w:noProof/>
        <w:lang w:val="de-CH" w:eastAsia="de-CH"/>
      </w:rPr>
      <mc:AlternateContent>
        <mc:Choice Requires="wps">
          <w:drawing>
            <wp:anchor distT="0" distB="0" distL="114300" distR="114300" simplePos="0" relativeHeight="251656192" behindDoc="0" locked="0" layoutInCell="1" allowOverlap="1" wp14:anchorId="46FA55DD" wp14:editId="0CBCCA25">
              <wp:simplePos x="0" y="0"/>
              <wp:positionH relativeFrom="column">
                <wp:posOffset>-830580</wp:posOffset>
              </wp:positionH>
              <wp:positionV relativeFrom="paragraph">
                <wp:posOffset>2143125</wp:posOffset>
              </wp:positionV>
              <wp:extent cx="90170" cy="0"/>
              <wp:effectExtent l="7620" t="9525" r="6985" b="952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13D1B" id="AutoShape 34" o:spid="_x0000_s1026" type="#_x0000_t32" style="position:absolute;margin-left:-65.4pt;margin-top:168.75pt;width:7.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jCHAIAADoEAAAOAAAAZHJzL2Uyb0RvYy54bWysU02P2jAQvVfqf7B8hySQsh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"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117C" w14:textId="77777777" w:rsidR="00CC0E79" w:rsidRDefault="00BC421E" w:rsidP="00A32DEE">
    <w:pPr>
      <w:pStyle w:val="Kopfzeile"/>
      <w:tabs>
        <w:tab w:val="clear" w:pos="4536"/>
        <w:tab w:val="clear" w:pos="9072"/>
      </w:tabs>
    </w:pPr>
    <w:r>
      <w:rPr>
        <w:noProof/>
        <w:lang w:val="de-CH" w:eastAsia="de-CH"/>
      </w:rPr>
      <w:drawing>
        <wp:anchor distT="0" distB="0" distL="114300" distR="114300" simplePos="0" relativeHeight="251658240" behindDoc="1" locked="0" layoutInCell="1" allowOverlap="1" wp14:anchorId="3FB0CD1B" wp14:editId="7CB95E45">
          <wp:simplePos x="0" y="0"/>
          <wp:positionH relativeFrom="column">
            <wp:posOffset>-909955</wp:posOffset>
          </wp:positionH>
          <wp:positionV relativeFrom="paragraph">
            <wp:posOffset>-90170</wp:posOffset>
          </wp:positionV>
          <wp:extent cx="7572266" cy="1163319"/>
          <wp:effectExtent l="0" t="0" r="0" b="0"/>
          <wp:wrapNone/>
          <wp:docPr id="24"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opf"/>
                  <pic:cNvPicPr>
                    <a:picLocks noChangeAspect="1" noChangeArrowheads="1"/>
                  </pic:cNvPicPr>
                </pic:nvPicPr>
                <pic:blipFill>
                  <a:blip r:embed="rId1"/>
                  <a:stretch>
                    <a:fillRect/>
                  </a:stretch>
                </pic:blipFill>
                <pic:spPr bwMode="auto">
                  <a:xfrm>
                    <a:off x="0" y="0"/>
                    <a:ext cx="7572266" cy="11633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54144" behindDoc="0" locked="0" layoutInCell="1" allowOverlap="1" wp14:anchorId="6E62789F" wp14:editId="52BA59D5">
              <wp:simplePos x="0" y="0"/>
              <wp:positionH relativeFrom="column">
                <wp:posOffset>-838200</wp:posOffset>
              </wp:positionH>
              <wp:positionV relativeFrom="paragraph">
                <wp:posOffset>3324225</wp:posOffset>
              </wp:positionV>
              <wp:extent cx="90170" cy="0"/>
              <wp:effectExtent l="9525" t="9525" r="5080" b="952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7DC80" id="_x0000_t32" coordsize="21600,21600" o:spt="32" o:oned="t" path="m,l21600,21600e" filled="f">
              <v:path arrowok="t" fillok="f" o:connecttype="none"/>
              <o:lock v:ext="edit" shapetype="t"/>
            </v:shapetype>
            <v:shape id="AutoShape 32" o:spid="_x0000_s1026" type="#_x0000_t32" style="position:absolute;margin-left:-66pt;margin-top:261.75pt;width:7.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oVHQIAADoEAAAOAAAAZHJzL2Uyb0RvYy54bWysU02P2jAQvVfqf7B8hySQsh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D78"/>
    <w:multiLevelType w:val="hybridMultilevel"/>
    <w:tmpl w:val="79A07BC4"/>
    <w:lvl w:ilvl="0" w:tplc="2ABAAAD6">
      <w:numFmt w:val="bullet"/>
      <w:lvlText w:val="–"/>
      <w:lvlJc w:val="left"/>
      <w:pPr>
        <w:ind w:left="720" w:hanging="360"/>
      </w:pPr>
      <w:rPr>
        <w:rFonts w:ascii="DIN-Light" w:eastAsia="Times New Roman" w:hAnsi="DIN-Light" w:cs="DIN-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E973B1"/>
    <w:multiLevelType w:val="hybridMultilevel"/>
    <w:tmpl w:val="4E92B0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31214B"/>
    <w:multiLevelType w:val="hybridMultilevel"/>
    <w:tmpl w:val="D076C202"/>
    <w:lvl w:ilvl="0" w:tplc="EAD21EA6">
      <w:start w:val="1"/>
      <w:numFmt w:val="bullet"/>
      <w:lvlText w:val=""/>
      <w:lvlJc w:val="left"/>
      <w:pPr>
        <w:tabs>
          <w:tab w:val="num" w:pos="360"/>
        </w:tabs>
        <w:ind w:left="360" w:hanging="360"/>
      </w:pPr>
      <w:rPr>
        <w:rFonts w:ascii="Wingdings" w:hAnsi="Wingdings"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 w15:restartNumberingAfterBreak="0">
    <w:nsid w:val="48522321"/>
    <w:multiLevelType w:val="hybridMultilevel"/>
    <w:tmpl w:val="AC9683D6"/>
    <w:lvl w:ilvl="0" w:tplc="08070001">
      <w:start w:val="1"/>
      <w:numFmt w:val="bullet"/>
      <w:lvlText w:val=""/>
      <w:lvlJc w:val="left"/>
      <w:pPr>
        <w:ind w:left="786" w:hanging="360"/>
      </w:pPr>
      <w:rPr>
        <w:rFonts w:ascii="Symbol" w:hAnsi="Symbol" w:hint="default"/>
      </w:rPr>
    </w:lvl>
    <w:lvl w:ilvl="1" w:tplc="08070003">
      <w:start w:val="1"/>
      <w:numFmt w:val="bullet"/>
      <w:lvlText w:val="o"/>
      <w:lvlJc w:val="left"/>
      <w:pPr>
        <w:ind w:left="1506" w:hanging="360"/>
      </w:pPr>
      <w:rPr>
        <w:rFonts w:ascii="Courier New" w:hAnsi="Courier New" w:cs="Courier New"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Courier New"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Courier New" w:hint="default"/>
      </w:rPr>
    </w:lvl>
    <w:lvl w:ilvl="8" w:tplc="08070005">
      <w:start w:val="1"/>
      <w:numFmt w:val="bullet"/>
      <w:lvlText w:val=""/>
      <w:lvlJc w:val="left"/>
      <w:pPr>
        <w:ind w:left="6546" w:hanging="360"/>
      </w:pPr>
      <w:rPr>
        <w:rFonts w:ascii="Wingdings" w:hAnsi="Wingdings" w:hint="default"/>
      </w:rPr>
    </w:lvl>
  </w:abstractNum>
  <w:abstractNum w:abstractNumId="4" w15:restartNumberingAfterBreak="0">
    <w:nsid w:val="4E597A66"/>
    <w:multiLevelType w:val="hybridMultilevel"/>
    <w:tmpl w:val="D1B6BC1E"/>
    <w:lvl w:ilvl="0" w:tplc="08070001">
      <w:start w:val="1"/>
      <w:numFmt w:val="bullet"/>
      <w:lvlText w:val=""/>
      <w:lvlJc w:val="left"/>
      <w:pPr>
        <w:ind w:left="786" w:hanging="360"/>
      </w:pPr>
      <w:rPr>
        <w:rFonts w:ascii="Symbol" w:hAnsi="Symbol" w:hint="default"/>
      </w:rPr>
    </w:lvl>
    <w:lvl w:ilvl="1" w:tplc="08070003">
      <w:start w:val="1"/>
      <w:numFmt w:val="bullet"/>
      <w:lvlText w:val="o"/>
      <w:lvlJc w:val="left"/>
      <w:pPr>
        <w:ind w:left="1506" w:hanging="360"/>
      </w:pPr>
      <w:rPr>
        <w:rFonts w:ascii="Courier New" w:hAnsi="Courier New" w:cs="Courier New"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Courier New"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Courier New" w:hint="default"/>
      </w:rPr>
    </w:lvl>
    <w:lvl w:ilvl="8" w:tplc="08070005">
      <w:start w:val="1"/>
      <w:numFmt w:val="bullet"/>
      <w:lvlText w:val=""/>
      <w:lvlJc w:val="left"/>
      <w:pPr>
        <w:ind w:left="6546" w:hanging="360"/>
      </w:pPr>
      <w:rPr>
        <w:rFonts w:ascii="Wingdings" w:hAnsi="Wingdings" w:hint="default"/>
      </w:rPr>
    </w:lvl>
  </w:abstractNum>
  <w:abstractNum w:abstractNumId="5" w15:restartNumberingAfterBreak="0">
    <w:nsid w:val="79853219"/>
    <w:multiLevelType w:val="multilevel"/>
    <w:tmpl w:val="7DE06996"/>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10026572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262424">
    <w:abstractNumId w:val="2"/>
  </w:num>
  <w:num w:numId="3" w16cid:durableId="1624997657">
    <w:abstractNumId w:val="1"/>
  </w:num>
  <w:num w:numId="4" w16cid:durableId="1798404927">
    <w:abstractNumId w:val="0"/>
  </w:num>
  <w:num w:numId="5" w16cid:durableId="166496439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4404132">
    <w:abstractNumId w:val="3"/>
  </w:num>
  <w:num w:numId="7" w16cid:durableId="1759864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1E"/>
    <w:rsid w:val="000067FF"/>
    <w:rsid w:val="00010A6E"/>
    <w:rsid w:val="00016492"/>
    <w:rsid w:val="000623C8"/>
    <w:rsid w:val="0007696D"/>
    <w:rsid w:val="000A4EAA"/>
    <w:rsid w:val="000B571B"/>
    <w:rsid w:val="000F3A56"/>
    <w:rsid w:val="00100489"/>
    <w:rsid w:val="00117574"/>
    <w:rsid w:val="001223E1"/>
    <w:rsid w:val="00173104"/>
    <w:rsid w:val="00181437"/>
    <w:rsid w:val="001A0D84"/>
    <w:rsid w:val="001A20A9"/>
    <w:rsid w:val="001F3F01"/>
    <w:rsid w:val="002037CC"/>
    <w:rsid w:val="00205A49"/>
    <w:rsid w:val="002218A6"/>
    <w:rsid w:val="0025660D"/>
    <w:rsid w:val="00274DA3"/>
    <w:rsid w:val="002A0AC3"/>
    <w:rsid w:val="002B1C50"/>
    <w:rsid w:val="002C640A"/>
    <w:rsid w:val="002D3390"/>
    <w:rsid w:val="0032010B"/>
    <w:rsid w:val="0033780B"/>
    <w:rsid w:val="00371D1D"/>
    <w:rsid w:val="003C5DF7"/>
    <w:rsid w:val="003D1020"/>
    <w:rsid w:val="003E10E1"/>
    <w:rsid w:val="003E6B60"/>
    <w:rsid w:val="00412E22"/>
    <w:rsid w:val="00433A9D"/>
    <w:rsid w:val="00442ED9"/>
    <w:rsid w:val="00452566"/>
    <w:rsid w:val="00486E66"/>
    <w:rsid w:val="004D65E2"/>
    <w:rsid w:val="0051077F"/>
    <w:rsid w:val="00515B89"/>
    <w:rsid w:val="005169ED"/>
    <w:rsid w:val="005910CB"/>
    <w:rsid w:val="005A7DB7"/>
    <w:rsid w:val="005E0352"/>
    <w:rsid w:val="006203C2"/>
    <w:rsid w:val="0062406A"/>
    <w:rsid w:val="006410CA"/>
    <w:rsid w:val="00642539"/>
    <w:rsid w:val="00655D47"/>
    <w:rsid w:val="00686429"/>
    <w:rsid w:val="006A1B58"/>
    <w:rsid w:val="006C3555"/>
    <w:rsid w:val="006F3EEB"/>
    <w:rsid w:val="00702FE5"/>
    <w:rsid w:val="007518F5"/>
    <w:rsid w:val="007725DD"/>
    <w:rsid w:val="00785124"/>
    <w:rsid w:val="007C3EBC"/>
    <w:rsid w:val="007D7BA6"/>
    <w:rsid w:val="007E24FD"/>
    <w:rsid w:val="0082676C"/>
    <w:rsid w:val="008276E3"/>
    <w:rsid w:val="008342DB"/>
    <w:rsid w:val="00843E3E"/>
    <w:rsid w:val="00876EA4"/>
    <w:rsid w:val="008976B7"/>
    <w:rsid w:val="00897EE5"/>
    <w:rsid w:val="008A0655"/>
    <w:rsid w:val="008E2534"/>
    <w:rsid w:val="008E5769"/>
    <w:rsid w:val="008F0E51"/>
    <w:rsid w:val="008F1B51"/>
    <w:rsid w:val="009128FB"/>
    <w:rsid w:val="0094782C"/>
    <w:rsid w:val="009648C0"/>
    <w:rsid w:val="00993EF0"/>
    <w:rsid w:val="009A662C"/>
    <w:rsid w:val="009D69A9"/>
    <w:rsid w:val="009E0260"/>
    <w:rsid w:val="009F1B52"/>
    <w:rsid w:val="009F5388"/>
    <w:rsid w:val="00A005A8"/>
    <w:rsid w:val="00A11BCB"/>
    <w:rsid w:val="00A27715"/>
    <w:rsid w:val="00A32DEE"/>
    <w:rsid w:val="00A64E83"/>
    <w:rsid w:val="00AF410A"/>
    <w:rsid w:val="00B336E8"/>
    <w:rsid w:val="00B3714E"/>
    <w:rsid w:val="00B55BA2"/>
    <w:rsid w:val="00B85787"/>
    <w:rsid w:val="00BC421E"/>
    <w:rsid w:val="00BD43AA"/>
    <w:rsid w:val="00BF619E"/>
    <w:rsid w:val="00C046D7"/>
    <w:rsid w:val="00C064E6"/>
    <w:rsid w:val="00C06B1F"/>
    <w:rsid w:val="00C1543B"/>
    <w:rsid w:val="00C46FCE"/>
    <w:rsid w:val="00C8418E"/>
    <w:rsid w:val="00CA72E6"/>
    <w:rsid w:val="00CC0E79"/>
    <w:rsid w:val="00CD571F"/>
    <w:rsid w:val="00CE09CA"/>
    <w:rsid w:val="00CE46E4"/>
    <w:rsid w:val="00D22D1D"/>
    <w:rsid w:val="00D37841"/>
    <w:rsid w:val="00D7293A"/>
    <w:rsid w:val="00D86B89"/>
    <w:rsid w:val="00D90A54"/>
    <w:rsid w:val="00D97E8E"/>
    <w:rsid w:val="00DA0E78"/>
    <w:rsid w:val="00DA2380"/>
    <w:rsid w:val="00E004B0"/>
    <w:rsid w:val="00E0590C"/>
    <w:rsid w:val="00E272EF"/>
    <w:rsid w:val="00E473C2"/>
    <w:rsid w:val="00E56321"/>
    <w:rsid w:val="00E6086D"/>
    <w:rsid w:val="00E73AF8"/>
    <w:rsid w:val="00E815A8"/>
    <w:rsid w:val="00ED469C"/>
    <w:rsid w:val="00F2380C"/>
    <w:rsid w:val="00F4172F"/>
    <w:rsid w:val="00FC3FA5"/>
    <w:rsid w:val="00FC5929"/>
    <w:rsid w:val="00FC6C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1E1A0A4"/>
  <w15:chartTrackingRefBased/>
  <w15:docId w15:val="{B361542F-7591-4D85-90D5-04BEFEC1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Grundschrift"/>
    <w:qFormat/>
    <w:rsid w:val="003E6B60"/>
    <w:pPr>
      <w:spacing w:line="260" w:lineRule="exact"/>
    </w:pPr>
    <w:rPr>
      <w:rFonts w:ascii="Arial" w:hAnsi="Arial"/>
      <w:sz w:val="19"/>
      <w:szCs w:val="24"/>
      <w:lang w:val="de-DE" w:eastAsia="de-DE"/>
    </w:rPr>
  </w:style>
  <w:style w:type="paragraph" w:styleId="berschrift5">
    <w:name w:val="heading 5"/>
    <w:basedOn w:val="Standard"/>
    <w:next w:val="Standard"/>
    <w:link w:val="berschrift5Zchn"/>
    <w:semiHidden/>
    <w:unhideWhenUsed/>
    <w:qFormat/>
    <w:rsid w:val="008342DB"/>
    <w:pPr>
      <w:keepNext/>
      <w:autoSpaceDE w:val="0"/>
      <w:autoSpaceDN w:val="0"/>
      <w:adjustRightInd w:val="0"/>
      <w:spacing w:before="120" w:line="240" w:lineRule="auto"/>
      <w:outlineLvl w:val="4"/>
    </w:pPr>
    <w:rPr>
      <w:rFonts w:cs="Arial"/>
      <w:b/>
      <w:bCs/>
      <w:color w:val="000000"/>
      <w:sz w:val="20"/>
      <w:szCs w:val="20"/>
    </w:rPr>
  </w:style>
  <w:style w:type="paragraph" w:styleId="berschrift6">
    <w:name w:val="heading 6"/>
    <w:basedOn w:val="Standard"/>
    <w:next w:val="Standard"/>
    <w:link w:val="berschrift6Zchn"/>
    <w:semiHidden/>
    <w:unhideWhenUsed/>
    <w:qFormat/>
    <w:rsid w:val="008342DB"/>
    <w:pPr>
      <w:keepNext/>
      <w:autoSpaceDE w:val="0"/>
      <w:autoSpaceDN w:val="0"/>
      <w:adjustRightInd w:val="0"/>
      <w:spacing w:line="240" w:lineRule="auto"/>
      <w:ind w:right="1"/>
      <w:outlineLvl w:val="5"/>
    </w:pPr>
    <w:rPr>
      <w:rFonts w:cs="Arial"/>
      <w:b/>
      <w:bCs/>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1CE0"/>
    <w:pPr>
      <w:tabs>
        <w:tab w:val="center" w:pos="4536"/>
        <w:tab w:val="right" w:pos="9072"/>
      </w:tabs>
    </w:pPr>
  </w:style>
  <w:style w:type="paragraph" w:styleId="Fuzeile">
    <w:name w:val="footer"/>
    <w:basedOn w:val="Standard"/>
    <w:semiHidden/>
    <w:rsid w:val="00C91CE0"/>
    <w:pPr>
      <w:tabs>
        <w:tab w:val="center" w:pos="4536"/>
        <w:tab w:val="right" w:pos="9072"/>
      </w:tabs>
    </w:pPr>
  </w:style>
  <w:style w:type="character" w:styleId="Seitenzahl">
    <w:name w:val="page number"/>
    <w:basedOn w:val="Absatz-Standardschriftart"/>
    <w:rsid w:val="00206C30"/>
  </w:style>
  <w:style w:type="paragraph" w:styleId="KeinLeerraum">
    <w:name w:val="No Spacing"/>
    <w:uiPriority w:val="1"/>
    <w:rsid w:val="00CA72E6"/>
    <w:rPr>
      <w:rFonts w:ascii="DIN-Regular" w:hAnsi="DIN-Regular"/>
      <w:sz w:val="21"/>
      <w:szCs w:val="24"/>
      <w:lang w:val="de-DE" w:eastAsia="de-DE"/>
    </w:rPr>
  </w:style>
  <w:style w:type="paragraph" w:customStyle="1" w:styleId="Brieftitel">
    <w:name w:val="Brieftitel"/>
    <w:basedOn w:val="Standard"/>
    <w:link w:val="BrieftitelZchn"/>
    <w:qFormat/>
    <w:rsid w:val="003E6B60"/>
    <w:pPr>
      <w:widowControl w:val="0"/>
      <w:autoSpaceDE w:val="0"/>
      <w:autoSpaceDN w:val="0"/>
      <w:adjustRightInd w:val="0"/>
      <w:spacing w:line="280" w:lineRule="exact"/>
    </w:pPr>
    <w:rPr>
      <w:b/>
      <w:color w:val="000000"/>
      <w:sz w:val="24"/>
      <w:szCs w:val="20"/>
    </w:rPr>
  </w:style>
  <w:style w:type="paragraph" w:styleId="Sprechblasentext">
    <w:name w:val="Balloon Text"/>
    <w:basedOn w:val="Standard"/>
    <w:link w:val="SprechblasentextZchn"/>
    <w:uiPriority w:val="99"/>
    <w:semiHidden/>
    <w:unhideWhenUsed/>
    <w:rsid w:val="00B3714E"/>
    <w:rPr>
      <w:rFonts w:ascii="Tahoma" w:hAnsi="Tahoma" w:cs="Tahoma"/>
      <w:sz w:val="16"/>
      <w:szCs w:val="16"/>
    </w:rPr>
  </w:style>
  <w:style w:type="character" w:customStyle="1" w:styleId="BrieftitelZchn">
    <w:name w:val="Brieftitel Zchn"/>
    <w:basedOn w:val="Absatz-Standardschriftart"/>
    <w:link w:val="Brieftitel"/>
    <w:rsid w:val="003E6B60"/>
    <w:rPr>
      <w:rFonts w:ascii="Arial" w:hAnsi="Arial"/>
      <w:b/>
      <w:color w:val="000000"/>
      <w:sz w:val="24"/>
      <w:lang w:val="de-DE" w:eastAsia="de-DE"/>
    </w:rPr>
  </w:style>
  <w:style w:type="character" w:customStyle="1" w:styleId="SprechblasentextZchn">
    <w:name w:val="Sprechblasentext Zchn"/>
    <w:basedOn w:val="Absatz-Standardschriftart"/>
    <w:link w:val="Sprechblasentext"/>
    <w:uiPriority w:val="99"/>
    <w:semiHidden/>
    <w:rsid w:val="00B3714E"/>
    <w:rPr>
      <w:rFonts w:ascii="Tahoma" w:hAnsi="Tahoma" w:cs="Tahoma"/>
      <w:sz w:val="16"/>
      <w:szCs w:val="16"/>
      <w:lang w:val="de-DE" w:eastAsia="de-DE"/>
    </w:rPr>
  </w:style>
  <w:style w:type="paragraph" w:styleId="Dokumentstruktur">
    <w:name w:val="Document Map"/>
    <w:basedOn w:val="Standard"/>
    <w:link w:val="DokumentstrukturZchn"/>
    <w:uiPriority w:val="99"/>
    <w:semiHidden/>
    <w:unhideWhenUsed/>
    <w:rsid w:val="00E6086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6086D"/>
    <w:rPr>
      <w:rFonts w:ascii="Tahoma" w:hAnsi="Tahoma" w:cs="Tahoma"/>
      <w:sz w:val="16"/>
      <w:szCs w:val="16"/>
      <w:lang w:val="de-DE" w:eastAsia="de-DE"/>
    </w:rPr>
  </w:style>
  <w:style w:type="paragraph" w:customStyle="1" w:styleId="EmpfngerAdresse">
    <w:name w:val="Empfänger Adresse"/>
    <w:basedOn w:val="Standard"/>
    <w:link w:val="EmpfngerAdresseZchn"/>
    <w:qFormat/>
    <w:rsid w:val="003E6B60"/>
    <w:pPr>
      <w:framePr w:w="3969" w:h="1627" w:wrap="around" w:vAnchor="page" w:hAnchor="page" w:x="1401" w:y="2876"/>
      <w:widowControl w:val="0"/>
      <w:autoSpaceDE w:val="0"/>
      <w:autoSpaceDN w:val="0"/>
      <w:adjustRightInd w:val="0"/>
    </w:pPr>
    <w:rPr>
      <w:color w:val="000000"/>
      <w:sz w:val="20"/>
      <w:szCs w:val="17"/>
    </w:rPr>
  </w:style>
  <w:style w:type="paragraph" w:customStyle="1" w:styleId="Briefdatum">
    <w:name w:val="Briefdatum"/>
    <w:basedOn w:val="Standard"/>
    <w:link w:val="BriefdatumZchn"/>
    <w:qFormat/>
    <w:rsid w:val="003E6B60"/>
    <w:pPr>
      <w:framePr w:w="6974" w:h="352" w:wrap="around" w:vAnchor="page" w:hAnchor="page" w:x="1401" w:y="5274"/>
      <w:shd w:val="solid" w:color="FFFFFF" w:fill="FFFFFF"/>
    </w:pPr>
    <w:rPr>
      <w:color w:val="000000"/>
      <w:sz w:val="20"/>
      <w:szCs w:val="17"/>
    </w:rPr>
  </w:style>
  <w:style w:type="character" w:customStyle="1" w:styleId="EmpfngerAdresseZchn">
    <w:name w:val="Empfänger Adresse Zchn"/>
    <w:basedOn w:val="Absatz-Standardschriftart"/>
    <w:link w:val="EmpfngerAdresse"/>
    <w:rsid w:val="003E6B60"/>
    <w:rPr>
      <w:rFonts w:ascii="Arial" w:hAnsi="Arial"/>
      <w:color w:val="000000"/>
      <w:szCs w:val="17"/>
      <w:lang w:val="de-DE" w:eastAsia="de-DE"/>
    </w:rPr>
  </w:style>
  <w:style w:type="paragraph" w:customStyle="1" w:styleId="EinfacherAbsatz">
    <w:name w:val="[Einfacher Absatz]"/>
    <w:basedOn w:val="Standard"/>
    <w:link w:val="EinfacherAbsatzZchn"/>
    <w:uiPriority w:val="99"/>
    <w:rsid w:val="003E10E1"/>
    <w:pPr>
      <w:autoSpaceDE w:val="0"/>
      <w:autoSpaceDN w:val="0"/>
      <w:adjustRightInd w:val="0"/>
      <w:spacing w:line="288" w:lineRule="auto"/>
      <w:textAlignment w:val="center"/>
    </w:pPr>
    <w:rPr>
      <w:rFonts w:ascii="Times New Roman" w:hAnsi="Times New Roman"/>
      <w:color w:val="000000"/>
      <w:sz w:val="24"/>
      <w:lang w:eastAsia="de-CH"/>
    </w:rPr>
  </w:style>
  <w:style w:type="character" w:customStyle="1" w:styleId="BriefdatumZchn">
    <w:name w:val="Briefdatum Zchn"/>
    <w:basedOn w:val="Absatz-Standardschriftart"/>
    <w:link w:val="Briefdatum"/>
    <w:rsid w:val="003E6B60"/>
    <w:rPr>
      <w:rFonts w:ascii="Arial" w:hAnsi="Arial"/>
      <w:color w:val="000000"/>
      <w:szCs w:val="17"/>
      <w:shd w:val="solid" w:color="FFFFFF" w:fill="FFFFFF"/>
      <w:lang w:val="de-DE" w:eastAsia="de-DE"/>
    </w:rPr>
  </w:style>
  <w:style w:type="paragraph" w:customStyle="1" w:styleId="AuszeichnungBold">
    <w:name w:val="Auszeichnung Bold"/>
    <w:basedOn w:val="Standard"/>
    <w:link w:val="AuszeichnungBoldZchn"/>
    <w:qFormat/>
    <w:rsid w:val="003E6B60"/>
    <w:rPr>
      <w:rFonts w:cs="DIN-Bold"/>
      <w:b/>
      <w:color w:val="8BBCB8"/>
    </w:rPr>
  </w:style>
  <w:style w:type="character" w:styleId="Hyperlink">
    <w:name w:val="Hyperlink"/>
    <w:basedOn w:val="Absatz-Standardschriftart"/>
    <w:uiPriority w:val="99"/>
    <w:unhideWhenUsed/>
    <w:rsid w:val="008E2534"/>
    <w:rPr>
      <w:color w:val="0000FF"/>
      <w:u w:val="single"/>
    </w:rPr>
  </w:style>
  <w:style w:type="character" w:customStyle="1" w:styleId="AuszeichnungBoldZchn">
    <w:name w:val="Auszeichnung Bold Zchn"/>
    <w:basedOn w:val="Absatz-Standardschriftart"/>
    <w:link w:val="AuszeichnungBold"/>
    <w:rsid w:val="003E6B60"/>
    <w:rPr>
      <w:rFonts w:ascii="Arial" w:hAnsi="Arial" w:cs="DIN-Bold"/>
      <w:b/>
      <w:color w:val="8BBCB8"/>
      <w:sz w:val="19"/>
      <w:szCs w:val="24"/>
      <w:lang w:val="de-DE" w:eastAsia="de-DE"/>
    </w:rPr>
  </w:style>
  <w:style w:type="paragraph" w:customStyle="1" w:styleId="TitelGrossBlau">
    <w:name w:val="Titel_Gross_Blau"/>
    <w:basedOn w:val="EinfacherAbsatz"/>
    <w:link w:val="TitelGrossBlauZchn"/>
    <w:qFormat/>
    <w:rsid w:val="003E6B60"/>
    <w:rPr>
      <w:rFonts w:ascii="Arial" w:hAnsi="Arial" w:cs="DIN-Bold"/>
      <w:b/>
      <w:color w:val="1186AB"/>
      <w:sz w:val="30"/>
      <w:szCs w:val="30"/>
    </w:rPr>
  </w:style>
  <w:style w:type="character" w:customStyle="1" w:styleId="EinfacherAbsatzZchn">
    <w:name w:val="[Einfacher Absatz] Zchn"/>
    <w:basedOn w:val="Absatz-Standardschriftart"/>
    <w:link w:val="EinfacherAbsatz"/>
    <w:uiPriority w:val="99"/>
    <w:rsid w:val="00452566"/>
    <w:rPr>
      <w:rFonts w:ascii="Times New Roman" w:hAnsi="Times New Roman"/>
      <w:color w:val="000000"/>
      <w:sz w:val="24"/>
      <w:szCs w:val="24"/>
      <w:lang w:val="de-DE"/>
    </w:rPr>
  </w:style>
  <w:style w:type="character" w:customStyle="1" w:styleId="TitelGrossBlauZchn">
    <w:name w:val="Titel_Gross_Blau Zchn"/>
    <w:basedOn w:val="EinfacherAbsatzZchn"/>
    <w:link w:val="TitelGrossBlau"/>
    <w:rsid w:val="00452566"/>
    <w:rPr>
      <w:rFonts w:ascii="Times New Roman" w:hAnsi="Times New Roman"/>
      <w:color w:val="000000"/>
      <w:sz w:val="24"/>
      <w:szCs w:val="24"/>
      <w:lang w:val="de-DE"/>
    </w:rPr>
  </w:style>
  <w:style w:type="character" w:customStyle="1" w:styleId="berschrift5Zchn">
    <w:name w:val="Überschrift 5 Zchn"/>
    <w:basedOn w:val="Absatz-Standardschriftart"/>
    <w:link w:val="berschrift5"/>
    <w:semiHidden/>
    <w:rsid w:val="008342DB"/>
    <w:rPr>
      <w:rFonts w:ascii="Arial" w:hAnsi="Arial" w:cs="Arial"/>
      <w:b/>
      <w:bCs/>
      <w:color w:val="000000"/>
      <w:lang w:val="de-DE" w:eastAsia="de-DE"/>
    </w:rPr>
  </w:style>
  <w:style w:type="character" w:customStyle="1" w:styleId="berschrift6Zchn">
    <w:name w:val="Überschrift 6 Zchn"/>
    <w:basedOn w:val="Absatz-Standardschriftart"/>
    <w:link w:val="berschrift6"/>
    <w:semiHidden/>
    <w:rsid w:val="008342DB"/>
    <w:rPr>
      <w:rFonts w:ascii="Arial" w:hAnsi="Arial" w:cs="Arial"/>
      <w:b/>
      <w:bCs/>
      <w:i/>
      <w:iCs/>
      <w:sz w:val="22"/>
      <w:szCs w:val="22"/>
      <w:lang w:val="de-DE" w:eastAsia="de-DE"/>
    </w:rPr>
  </w:style>
  <w:style w:type="character" w:styleId="NichtaufgelsteErwhnung">
    <w:name w:val="Unresolved Mention"/>
    <w:basedOn w:val="Absatz-Standardschriftart"/>
    <w:uiPriority w:val="99"/>
    <w:semiHidden/>
    <w:unhideWhenUsed/>
    <w:rsid w:val="00062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9752">
      <w:bodyDiv w:val="1"/>
      <w:marLeft w:val="0"/>
      <w:marRight w:val="0"/>
      <w:marTop w:val="0"/>
      <w:marBottom w:val="0"/>
      <w:divBdr>
        <w:top w:val="none" w:sz="0" w:space="0" w:color="auto"/>
        <w:left w:val="none" w:sz="0" w:space="0" w:color="auto"/>
        <w:bottom w:val="none" w:sz="0" w:space="0" w:color="auto"/>
        <w:right w:val="none" w:sz="0" w:space="0" w:color="auto"/>
      </w:divBdr>
    </w:div>
    <w:div w:id="3644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vengelburg.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mara.raeber96@gmail.com" TargetMode="External"/><Relationship Id="rId4" Type="http://schemas.openxmlformats.org/officeDocument/2006/relationships/settings" Target="settings.xml"/><Relationship Id="rId9" Type="http://schemas.openxmlformats.org/officeDocument/2006/relationships/hyperlink" Target="mailto:tamara.raeber96@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325BAA6-CDFB-4A16-AF31-550DA49C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Musterfirma AG</vt:lpstr>
    </vt:vector>
  </TitlesOfParts>
  <Company>Microsoft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 AG</dc:title>
  <dc:subject/>
  <dc:creator>variabel</dc:creator>
  <cp:keywords/>
  <cp:lastModifiedBy>Tamara Räber</cp:lastModifiedBy>
  <cp:revision>5</cp:revision>
  <cp:lastPrinted>2013-04-27T12:10:00Z</cp:lastPrinted>
  <dcterms:created xsi:type="dcterms:W3CDTF">2022-11-19T10:32:00Z</dcterms:created>
  <dcterms:modified xsi:type="dcterms:W3CDTF">2023-10-23T11:04:00Z</dcterms:modified>
</cp:coreProperties>
</file>